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pStyle w:val="Style11"/>
        <w:widowControl w:val="0"/>
        <w:keepNext w:val="0"/>
        <w:keepLines w:val="0"/>
        <w:shd w:val="clear" w:color="auto" w:fill="auto"/>
        <w:bidi w:val="0"/>
        <w:spacing w:before="0" w:after="0"/>
        <w:ind w:left="0" w:right="600" w:firstLine="0"/>
      </w:pPr>
      <w:r>
        <w:rPr>
          <w:lang w:val="ru-RU" w:eastAsia="ru-RU" w:bidi="ru-RU"/>
          <w:w w:val="100"/>
          <w:color w:val="000000"/>
          <w:position w:val="0"/>
        </w:rPr>
        <w:t>КРАСНОДАРСКИЙ КРАЙ</w:t>
        <w:br/>
        <w:t>МУПУКС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spacing w:before="0" w:after="1065"/>
        <w:ind w:left="0" w:right="600" w:firstLine="0"/>
      </w:pPr>
      <w:r>
        <w:rPr>
          <w:lang w:val="ru-RU" w:eastAsia="ru-RU" w:bidi="ru-RU"/>
          <w:w w:val="100"/>
          <w:color w:val="000000"/>
          <w:position w:val="0"/>
        </w:rPr>
        <w:t>НОВОКУБАНСКОГО РАЙОНА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1053" w:line="2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Заказчик: гр. Абдулмеджидов М.А.</w:t>
      </w:r>
    </w:p>
    <w:p>
      <w:pPr>
        <w:pStyle w:val="Style13"/>
        <w:widowControl w:val="0"/>
        <w:keepNext w:val="0"/>
        <w:keepLines w:val="0"/>
        <w:shd w:val="clear" w:color="auto" w:fill="auto"/>
        <w:bidi w:val="0"/>
        <w:spacing w:before="0" w:after="0" w:line="320" w:lineRule="exact"/>
        <w:ind w:left="0" w:right="600" w:firstLine="0"/>
      </w:pPr>
      <w:r>
        <w:rPr>
          <w:lang w:val="ru-RU" w:eastAsia="ru-RU" w:bidi="ru-RU"/>
          <w:w w:val="100"/>
          <w:color w:val="000000"/>
          <w:position w:val="0"/>
        </w:rPr>
        <w:t>ЗАКЛЮЧЕНИЕ</w:t>
      </w:r>
    </w:p>
    <w:p>
      <w:pPr>
        <w:pStyle w:val="Style13"/>
        <w:widowControl w:val="0"/>
        <w:keepNext w:val="0"/>
        <w:keepLines w:val="0"/>
        <w:shd w:val="clear" w:color="auto" w:fill="auto"/>
        <w:bidi w:val="0"/>
        <w:jc w:val="left"/>
        <w:spacing w:before="0" w:after="0" w:line="528" w:lineRule="exact"/>
        <w:ind w:left="180" w:right="0" w:firstLine="1060"/>
      </w:pPr>
      <w:r>
        <w:rPr>
          <w:lang w:val="ru-RU" w:eastAsia="ru-RU" w:bidi="ru-RU"/>
          <w:w w:val="100"/>
          <w:color w:val="000000"/>
          <w:position w:val="0"/>
        </w:rPr>
        <w:t>о возможности использования земельного участка в соответствии с запрашиваемым условно разрешенным видом использования, в том числе в части соблюдения требований технических регламентов, СНиПов, с учетом наличия зон с особыми условиями использования территории, и содержащее информацию о предполагаемом уровне (и иных характеристиках) негативного воздействия на окружающую среду на земельном участке по адресу:</w:t>
      </w:r>
    </w:p>
    <w:p>
      <w:pPr>
        <w:pStyle w:val="Style13"/>
        <w:widowControl w:val="0"/>
        <w:keepNext w:val="0"/>
        <w:keepLines w:val="0"/>
        <w:shd w:val="clear" w:color="auto" w:fill="auto"/>
        <w:bidi w:val="0"/>
        <w:spacing w:before="0" w:after="0" w:line="320" w:lineRule="exact"/>
        <w:ind w:left="0" w:right="600" w:firstLine="0"/>
      </w:pPr>
      <w:r>
        <w:rPr>
          <w:lang w:val="ru-RU" w:eastAsia="ru-RU" w:bidi="ru-RU"/>
          <w:w w:val="100"/>
          <w:color w:val="000000"/>
          <w:position w:val="0"/>
        </w:rPr>
        <w:t>г. Новокубанск, ул. Пушкина, 65а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177" w:line="260" w:lineRule="exact"/>
        <w:ind w:left="0" w:right="0" w:firstLine="0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16.8pt;margin-top:-47.5pt;width:74.15pt;height:15.3pt;z-index:-125829376;mso-wrap-distance-left:75.85pt;mso-wrap-distance-right:5.pt;mso-wrap-distance-bottom:20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6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1914-1119-3</w:t>
                  </w:r>
                </w:p>
              </w:txbxContent>
            </v:textbox>
            <w10:wrap type="square" side="left" anchorx="margin"/>
          </v:shape>
        </w:pict>
      </w:r>
      <w:r>
        <w:pict>
          <v:shape id="_x0000_s1027" type="#_x0000_t202" style="position:absolute;margin-left:322.15pt;margin-top:-9.2pt;width:101.05pt;height:72.65pt;z-index:-125829375;mso-wrap-distance-left:75.85pt;mso-wrap-distance-right:5.pt;mso-wrap-distance-bottom:20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466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Федораев В.С. Кедя О.П. Кравченко Р.Ю.</w:t>
                  </w:r>
                </w:p>
              </w:txbxContent>
            </v:textbox>
            <w10:wrap type="square" side="left" anchorx="margin"/>
          </v:shape>
        </w:pict>
      </w:r>
      <w:r>
        <w:pict>
          <v:shape id="_x0000_s1028" type="#_x0000_t202" style="position:absolute;margin-left:205.55pt;margin-top:106.4pt;width:94.3pt;height:48.95pt;z-index:-125829374;mso-wrap-distance-left:75.85pt;mso-wrap-distance-right:5.pt;mso-wrap-distance-bottom:20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center"/>
                    <w:spacing w:before="0" w:after="0" w:line="461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г. Новокубанск 2019 г.</w:t>
                  </w:r>
                </w:p>
              </w:txbxContent>
            </v:textbox>
            <w10:wrap type="square" side="left" anchorx="margin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142.65pt;margin-top:-35.pt;width:160.3pt;height:119.05pt;z-index:-125829373;mso-wrap-distance-left:75.85pt;mso-wrap-distance-right:5.pt;mso-wrap-distance-bottom:20.pt;mso-position-horizontal-relative:margin">
            <v:imagedata r:id="rId5" r:href="rId6"/>
            <w10:wrap type="square" side="left" anchorx="margin"/>
          </v:shape>
        </w:pict>
      </w:r>
      <w:r>
        <w:rPr>
          <w:lang w:val="ru-RU" w:eastAsia="ru-RU" w:bidi="ru-RU"/>
          <w:w w:val="100"/>
          <w:color w:val="000000"/>
          <w:position w:val="0"/>
        </w:rPr>
        <w:t>Директор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172" w:line="2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ГИЛ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Инженер</w:t>
      </w:r>
      <w:r>
        <w:br w:type="page"/>
      </w:r>
    </w:p>
    <w:p>
      <w:pPr>
        <w:pStyle w:val="Style15"/>
        <w:widowControl w:val="0"/>
        <w:keepNext w:val="0"/>
        <w:keepLines w:val="0"/>
        <w:shd w:val="clear" w:color="auto" w:fill="auto"/>
        <w:bidi w:val="0"/>
        <w:spacing w:before="0" w:after="790"/>
        <w:ind w:left="300" w:right="320" w:firstLine="0"/>
      </w:pPr>
      <w:r>
        <w:rPr>
          <w:lang w:val="ru-RU" w:eastAsia="ru-RU" w:bidi="ru-RU"/>
          <w:w w:val="100"/>
          <w:color w:val="000000"/>
          <w:position w:val="0"/>
        </w:rPr>
        <w:t>Форма выписки утверждена приказом Ростехнадзора от 04.03.2019№ 86</w:t>
      </w:r>
    </w:p>
    <w:p>
      <w:pPr>
        <w:pStyle w:val="Style17"/>
        <w:widowControl w:val="0"/>
        <w:keepNext/>
        <w:keepLines/>
        <w:shd w:val="clear" w:color="auto" w:fill="auto"/>
        <w:bidi w:val="0"/>
        <w:jc w:val="left"/>
        <w:spacing w:before="0" w:after="28" w:line="320" w:lineRule="exact"/>
        <w:ind w:left="3960" w:right="0" w:firstLine="0"/>
      </w:pPr>
      <w:bookmarkStart w:id="0" w:name="bookmark0"/>
      <w:r>
        <w:rPr>
          <w:lang w:val="ru-RU" w:eastAsia="ru-RU" w:bidi="ru-RU"/>
          <w:w w:val="100"/>
          <w:color w:val="000000"/>
          <w:position w:val="0"/>
        </w:rPr>
        <w:t>ВЫПИСКА</w:t>
      </w:r>
      <w:bookmarkEnd w:id="0"/>
    </w:p>
    <w:p>
      <w:pPr>
        <w:pStyle w:val="Style19"/>
        <w:widowControl w:val="0"/>
        <w:keepNext/>
        <w:keepLines/>
        <w:shd w:val="clear" w:color="auto" w:fill="auto"/>
        <w:bidi w:val="0"/>
        <w:spacing w:before="0" w:after="182" w:line="260" w:lineRule="exact"/>
        <w:ind w:left="0" w:right="0" w:firstLine="0"/>
      </w:pPr>
      <w:r>
        <w:pict>
          <v:shape id="_x0000_s1030" type="#_x0000_t202" style="position:absolute;margin-left:419.75pt;margin-top:2.pt;width:27.1pt;height:11.75pt;z-index:-125829372;mso-wrap-distance-left:5.pt;mso-wrap-distance-top:15.9pt;mso-wrap-distance-right:5.pt;mso-position-horizontal-relative:margin" fillcolor="#546969" stroked="f">
            <v:textbox style="mso-fit-shape-to-text:t" inset="0,0,0,0">
              <w:txbxContent>
                <w:p>
                  <w:pPr>
                    <w:pStyle w:val="Style5"/>
                    <w:widowControl w:val="0"/>
                    <w:keepNext w:val="0"/>
                    <w:keepLines w:val="0"/>
                    <w:shd w:val="clear" w:color="auto" w:fill="000000"/>
                    <w:bidi w:val="0"/>
                    <w:jc w:val="left"/>
                    <w:spacing w:before="0" w:after="0" w:line="220" w:lineRule="exact"/>
                    <w:ind w:left="0" w:right="0" w:firstLine="0"/>
                  </w:pPr>
                  <w:r>
                    <w:rPr>
                      <w:rStyle w:val="CharStyle7"/>
                      <w:b w:val="0"/>
                      <w:bCs w:val="0"/>
                    </w:rPr>
                    <w:t>11515</w:t>
                  </w:r>
                </w:p>
              </w:txbxContent>
            </v:textbox>
            <w10:wrap type="square" side="left" anchorx="margin"/>
          </v:shape>
        </w:pict>
      </w:r>
      <w:bookmarkStart w:id="1" w:name="bookmark1"/>
      <w:r>
        <w:rPr>
          <w:lang w:val="ru-RU" w:eastAsia="ru-RU" w:bidi="ru-RU"/>
          <w:w w:val="100"/>
          <w:spacing w:val="0"/>
          <w:color w:val="000000"/>
          <w:position w:val="0"/>
        </w:rPr>
        <w:t>ИЗ РЕЕСТРА ЧЛЕНОВ САМОРЕГУЛИРУЕМОЙ ОРГАНИЗА</w:t>
      </w:r>
      <w:bookmarkEnd w:id="1"/>
    </w:p>
    <w:p>
      <w:pPr>
        <w:pStyle w:val="Style21"/>
        <w:tabs>
          <w:tab w:leader="none" w:pos="6857" w:val="left"/>
          <w:tab w:leader="underscore" w:pos="7788" w:val="left"/>
          <w:tab w:leader="underscore" w:pos="9468" w:val="left"/>
        </w:tabs>
        <w:widowControl w:val="0"/>
        <w:keepNext/>
        <w:keepLines/>
        <w:shd w:val="clear" w:color="auto" w:fill="auto"/>
        <w:bidi w:val="0"/>
        <w:spacing w:before="0" w:after="35" w:line="260" w:lineRule="exact"/>
        <w:ind w:left="1380" w:right="0" w:firstLine="0"/>
      </w:pPr>
      <w:bookmarkStart w:id="2" w:name="bookmark2"/>
      <w:r>
        <w:rPr>
          <w:rStyle w:val="CharStyle23"/>
          <w:b/>
          <w:bCs/>
        </w:rPr>
        <w:t>30.07.2019</w:t>
      </w:r>
      <w:r>
        <w:rPr>
          <w:lang w:val="ru-RU" w:eastAsia="ru-RU" w:bidi="ru-RU"/>
          <w:w w:val="100"/>
          <w:spacing w:val="0"/>
          <w:color w:val="000000"/>
          <w:position w:val="0"/>
        </w:rPr>
        <w:tab/>
        <w:tab/>
        <w:t>358</w:t>
        <w:tab/>
      </w:r>
      <w:bookmarkEnd w:id="2"/>
    </w:p>
    <w:p>
      <w:pPr>
        <w:pStyle w:val="Style8"/>
        <w:tabs>
          <w:tab w:leader="none" w:pos="7788" w:val="left"/>
        </w:tabs>
        <w:widowControl w:val="0"/>
        <w:keepNext w:val="0"/>
        <w:keepLines w:val="0"/>
        <w:shd w:val="clear" w:color="auto" w:fill="auto"/>
        <w:bidi w:val="0"/>
        <w:spacing w:before="0" w:after="206" w:line="170" w:lineRule="exact"/>
        <w:ind w:left="174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(дата)</w:t>
        <w:tab/>
        <w:t>(номер)</w:t>
      </w:r>
    </w:p>
    <w:p>
      <w:pPr>
        <w:pStyle w:val="Style25"/>
        <w:widowControl w:val="0"/>
        <w:keepNext/>
        <w:keepLines/>
        <w:shd w:val="clear" w:color="auto" w:fill="auto"/>
        <w:bidi w:val="0"/>
        <w:jc w:val="left"/>
        <w:spacing w:before="0" w:after="18" w:line="210" w:lineRule="exact"/>
        <w:ind w:left="180" w:right="0" w:firstLine="0"/>
      </w:pPr>
      <w:bookmarkStart w:id="3" w:name="bookmark3"/>
      <w:r>
        <w:rPr>
          <w:rStyle w:val="CharStyle27"/>
          <w:b/>
          <w:bCs/>
        </w:rPr>
        <w:t>Союз «Региональное объединение проектировщиков Кубани» саморегулируемая организация</w:t>
      </w:r>
      <w:bookmarkEnd w:id="3"/>
    </w:p>
    <w:p>
      <w:pPr>
        <w:pStyle w:val="Style25"/>
        <w:widowControl w:val="0"/>
        <w:keepNext/>
        <w:keepLines/>
        <w:shd w:val="clear" w:color="auto" w:fill="auto"/>
        <w:bidi w:val="0"/>
        <w:jc w:val="center"/>
        <w:spacing w:before="0" w:after="12" w:line="210" w:lineRule="exact"/>
        <w:ind w:left="20" w:right="0" w:firstLine="0"/>
      </w:pPr>
      <w:bookmarkStart w:id="4" w:name="bookmark4"/>
      <w:r>
        <w:rPr>
          <w:rStyle w:val="CharStyle27"/>
          <w:b/>
          <w:bCs/>
        </w:rPr>
        <w:t>(Союз "РОПК” СРО)</w:t>
      </w:r>
      <w:bookmarkEnd w:id="4"/>
    </w:p>
    <w:p>
      <w:pPr>
        <w:pStyle w:val="Style8"/>
        <w:widowControl w:val="0"/>
        <w:keepNext w:val="0"/>
        <w:keepLines w:val="0"/>
        <w:shd w:val="clear" w:color="auto" w:fill="auto"/>
        <w:bidi w:val="0"/>
        <w:jc w:val="center"/>
        <w:spacing w:before="0" w:after="201" w:line="170" w:lineRule="exact"/>
        <w:ind w:left="2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(полное я сокращенное наименование саморегулируемой организации)</w:t>
      </w:r>
    </w:p>
    <w:p>
      <w:pPr>
        <w:pStyle w:val="Style25"/>
        <w:widowControl w:val="0"/>
        <w:keepNext/>
        <w:keepLines/>
        <w:shd w:val="clear" w:color="auto" w:fill="auto"/>
        <w:bidi w:val="0"/>
        <w:jc w:val="right"/>
        <w:spacing w:before="0" w:after="4" w:line="210" w:lineRule="exact"/>
        <w:ind w:left="0" w:right="320" w:firstLine="0"/>
      </w:pPr>
      <w:bookmarkStart w:id="5" w:name="bookmark5"/>
      <w:r>
        <w:rPr>
          <w:rStyle w:val="CharStyle27"/>
          <w:b/>
          <w:bCs/>
        </w:rPr>
        <w:t xml:space="preserve">Саморегулируемая организация, основанная на членстве лиц, осуществляющих </w:t>
      </w:r>
      <w:r>
        <w:rPr>
          <w:rStyle w:val="CharStyle28"/>
          <w:b w:val="0"/>
          <w:bCs w:val="0"/>
        </w:rPr>
        <w:t>подготовку</w:t>
      </w:r>
      <w:bookmarkEnd w:id="5"/>
    </w:p>
    <w:p>
      <w:pPr>
        <w:pStyle w:val="Style25"/>
        <w:widowControl w:val="0"/>
        <w:keepNext/>
        <w:keepLines/>
        <w:shd w:val="clear" w:color="auto" w:fill="auto"/>
        <w:bidi w:val="0"/>
        <w:jc w:val="center"/>
        <w:spacing w:before="0" w:after="7" w:line="210" w:lineRule="exact"/>
        <w:ind w:left="20" w:right="0" w:firstLine="0"/>
      </w:pPr>
      <w:bookmarkStart w:id="6" w:name="bookmark6"/>
      <w:r>
        <w:rPr>
          <w:rStyle w:val="CharStyle27"/>
          <w:b/>
          <w:bCs/>
        </w:rPr>
        <w:t>проектной документации</w:t>
      </w:r>
      <w:bookmarkEnd w:id="6"/>
    </w:p>
    <w:p>
      <w:pPr>
        <w:pStyle w:val="Style8"/>
        <w:widowControl w:val="0"/>
        <w:keepNext w:val="0"/>
        <w:keepLines w:val="0"/>
        <w:shd w:val="clear" w:color="auto" w:fill="auto"/>
        <w:bidi w:val="0"/>
        <w:jc w:val="center"/>
        <w:spacing w:before="0" w:after="211" w:line="170" w:lineRule="exact"/>
        <w:ind w:left="2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(вид саморегулируемой организации)</w:t>
      </w:r>
    </w:p>
    <w:p>
      <w:pPr>
        <w:pStyle w:val="Style25"/>
        <w:widowControl w:val="0"/>
        <w:keepNext/>
        <w:keepLines/>
        <w:shd w:val="clear" w:color="auto" w:fill="auto"/>
        <w:bidi w:val="0"/>
        <w:jc w:val="center"/>
        <w:spacing w:before="0" w:after="16" w:line="210" w:lineRule="exact"/>
        <w:ind w:left="20" w:right="0" w:firstLine="0"/>
      </w:pPr>
      <w:bookmarkStart w:id="7" w:name="bookmark7"/>
      <w:r>
        <w:rPr>
          <w:rStyle w:val="CharStyle27"/>
          <w:b/>
          <w:bCs/>
        </w:rPr>
        <w:t xml:space="preserve">Россия. 350000. г. Краснодар, ул. Красноармейская, д. 68. оф. 201. </w:t>
      </w:r>
      <w:r>
        <w:fldChar w:fldCharType="begin"/>
      </w:r>
      <w:r>
        <w:rPr>
          <w:rStyle w:val="CharStyle27"/>
        </w:rPr>
        <w:instrText> HYPERLINK "http://vyww.sropk.ru/" </w:instrText>
      </w:r>
      <w:r>
        <w:fldChar w:fldCharType="separate"/>
      </w:r>
      <w:r>
        <w:rPr>
          <w:rStyle w:val="Hyperlink"/>
          <w:lang w:val="en-US" w:eastAsia="en-US" w:bidi="en-US"/>
          <w:b/>
          <w:bCs/>
        </w:rPr>
        <w:t>http://vyww.sropk.ru/</w:t>
      </w:r>
      <w:r>
        <w:fldChar w:fldCharType="end"/>
      </w:r>
      <w:r>
        <w:rPr>
          <w:rStyle w:val="CharStyle27"/>
          <w:lang w:val="en-US" w:eastAsia="en-US" w:bidi="en-US"/>
          <w:b/>
          <w:bCs/>
        </w:rPr>
        <w:t>.</w:t>
      </w:r>
      <w:bookmarkEnd w:id="7"/>
    </w:p>
    <w:p>
      <w:pPr>
        <w:pStyle w:val="Style2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fldChar w:fldCharType="begin"/>
      </w:r>
      <w:r>
        <w:rPr>
          <w:rStyle w:val="CharStyle31"/>
        </w:rPr>
        <w:instrText> HYPERLINK "mailto:info@sropk.ru" </w:instrText>
      </w:r>
      <w:r>
        <w:fldChar w:fldCharType="separate"/>
      </w:r>
      <w:r>
        <w:rPr>
          <w:rStyle w:val="Hyperlink"/>
          <w:b/>
          <w:bCs/>
        </w:rPr>
        <w:t>info@sropk.ru</w:t>
      </w:r>
      <w:r>
        <w:fldChar w:fldCharType="end"/>
      </w:r>
    </w:p>
    <w:p>
      <w:pPr>
        <w:pStyle w:val="Style8"/>
        <w:widowControl w:val="0"/>
        <w:keepNext w:val="0"/>
        <w:keepLines w:val="0"/>
        <w:shd w:val="clear" w:color="auto" w:fill="auto"/>
        <w:bidi w:val="0"/>
        <w:jc w:val="right"/>
        <w:spacing w:before="0" w:after="0" w:line="206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(адрес места нахождения саморегулируемой организации, адрес официального сайта в информационно-телекоммуникационной</w:t>
      </w:r>
    </w:p>
    <w:p>
      <w:pPr>
        <w:pStyle w:val="Style8"/>
        <w:widowControl w:val="0"/>
        <w:keepNext w:val="0"/>
        <w:keepLines w:val="0"/>
        <w:shd w:val="clear" w:color="auto" w:fill="auto"/>
        <w:bidi w:val="0"/>
        <w:jc w:val="center"/>
        <w:spacing w:before="0" w:after="237" w:line="206" w:lineRule="exact"/>
        <w:ind w:left="2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сети "Интернет", адрес электронной почты)</w:t>
      </w:r>
    </w:p>
    <w:p>
      <w:pPr>
        <w:pStyle w:val="Style25"/>
        <w:widowControl w:val="0"/>
        <w:keepNext/>
        <w:keepLines/>
        <w:shd w:val="clear" w:color="auto" w:fill="auto"/>
        <w:bidi w:val="0"/>
        <w:jc w:val="center"/>
        <w:spacing w:before="0" w:after="12" w:line="210" w:lineRule="exact"/>
        <w:ind w:left="20" w:right="0" w:firstLine="0"/>
      </w:pPr>
      <w:bookmarkStart w:id="8" w:name="bookmark8"/>
      <w:r>
        <w:rPr>
          <w:rStyle w:val="CharStyle27"/>
          <w:b/>
          <w:bCs/>
        </w:rPr>
        <w:t>СРО-П-034-12102009</w:t>
      </w:r>
      <w:bookmarkEnd w:id="8"/>
    </w:p>
    <w:p>
      <w:pPr>
        <w:pStyle w:val="Style8"/>
        <w:widowControl w:val="0"/>
        <w:keepNext w:val="0"/>
        <w:keepLines w:val="0"/>
        <w:shd w:val="clear" w:color="auto" w:fill="auto"/>
        <w:bidi w:val="0"/>
        <w:spacing w:before="0" w:after="0" w:line="170" w:lineRule="exact"/>
        <w:ind w:left="138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(регистрационный номер записи в государственном реестре саморегулируемых организаций)</w:t>
      </w:r>
    </w:p>
    <w:p>
      <w:pPr>
        <w:pStyle w:val="Style32"/>
        <w:framePr w:w="9787" w:wrap="notBeside" w:vAnchor="text" w:hAnchor="text" w:xAlign="center" w:y="1"/>
        <w:widowControl w:val="0"/>
        <w:keepNext w:val="0"/>
        <w:keepLines w:val="0"/>
        <w:shd w:val="clear" w:color="auto" w:fill="auto"/>
        <w:bidi w:val="0"/>
        <w:spacing w:before="0" w:after="13" w:line="210" w:lineRule="exact"/>
        <w:ind w:left="0" w:right="0" w:firstLine="0"/>
      </w:pPr>
      <w:r>
        <w:rPr>
          <w:rStyle w:val="CharStyle34"/>
          <w:b w:val="0"/>
          <w:bCs w:val="0"/>
        </w:rPr>
        <w:t xml:space="preserve">выдана: </w:t>
      </w:r>
      <w:r>
        <w:rPr>
          <w:rStyle w:val="CharStyle35"/>
          <w:b/>
          <w:bCs/>
        </w:rPr>
        <w:t>Муниципальное унитарное предприятие "Управление капитального строительства</w:t>
      </w:r>
    </w:p>
    <w:p>
      <w:pPr>
        <w:pStyle w:val="Style32"/>
        <w:framePr w:w="9787" w:wrap="notBeside" w:vAnchor="text" w:hAnchor="text" w:xAlign="center" w:y="1"/>
        <w:widowControl w:val="0"/>
        <w:keepNext w:val="0"/>
        <w:keepLines w:val="0"/>
        <w:shd w:val="clear" w:color="auto" w:fill="auto"/>
        <w:bidi w:val="0"/>
        <w:spacing w:before="0" w:after="16" w:line="210" w:lineRule="exact"/>
        <w:ind w:left="0" w:right="0" w:firstLine="0"/>
      </w:pPr>
      <w:r>
        <w:rPr>
          <w:rStyle w:val="CharStyle35"/>
          <w:b/>
          <w:bCs/>
        </w:rPr>
        <w:t>Новокубанского района"</w:t>
      </w:r>
    </w:p>
    <w:p>
      <w:pPr>
        <w:pStyle w:val="Style36"/>
        <w:framePr w:w="9787" w:wrap="notBeside" w:vAnchor="text" w:hAnchor="text" w:xAlign="center" w:y="1"/>
        <w:widowControl w:val="0"/>
        <w:keepNext w:val="0"/>
        <w:keepLines w:val="0"/>
        <w:shd w:val="clear" w:color="auto" w:fill="auto"/>
        <w:bidi w:val="0"/>
        <w:spacing w:before="0" w:after="20" w:line="17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(фамилия, имя (в случае, если имеется) отчество заявителя - физического лица или полное наименование заявителя -</w:t>
      </w:r>
    </w:p>
    <w:p>
      <w:pPr>
        <w:pStyle w:val="Style36"/>
        <w:framePr w:w="9787" w:wrap="notBeside" w:vAnchor="text" w:hAnchor="text" w:xAlign="center" w:y="1"/>
        <w:widowControl w:val="0"/>
        <w:keepNext w:val="0"/>
        <w:keepLines w:val="0"/>
        <w:shd w:val="clear" w:color="auto" w:fill="auto"/>
        <w:bidi w:val="0"/>
        <w:spacing w:before="0" w:after="0" w:line="17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юридического лица)</w:t>
      </w:r>
    </w:p>
    <w:tbl>
      <w:tblPr>
        <w:tblOverlap w:val="never"/>
        <w:tblLayout w:type="fixed"/>
        <w:jc w:val="center"/>
      </w:tblPr>
      <w:tblGrid>
        <w:gridCol w:w="6350"/>
        <w:gridCol w:w="3437"/>
      </w:tblGrid>
      <w:tr>
        <w:trPr>
          <w:trHeight w:val="259" w:hRule="exact"/>
        </w:trPr>
        <w:tc>
          <w:tcPr>
            <w:shd w:val="clear" w:color="auto" w:fill="FFFFFF"/>
            <w:gridSpan w:val="2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2600" w:right="0" w:firstLine="0"/>
            </w:pPr>
            <w:r>
              <w:rPr>
                <w:rStyle w:val="CharStyle38"/>
                <w:b w:val="0"/>
                <w:bCs w:val="0"/>
              </w:rPr>
              <w:t>Наименование | Сведения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gridSpan w:val="2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rStyle w:val="CharStyle38"/>
                <w:b w:val="0"/>
                <w:bCs w:val="0"/>
              </w:rPr>
              <w:t>1. Сведения о члене саморегулируемой организации:</w:t>
            </w:r>
          </w:p>
        </w:tc>
      </w:tr>
      <w:tr>
        <w:trPr>
          <w:trHeight w:val="926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6" w:lineRule="exact"/>
              <w:ind w:left="380" w:right="0" w:hanging="380"/>
            </w:pPr>
            <w:r>
              <w:rPr>
                <w:rStyle w:val="CharStyle38"/>
                <w:b w:val="0"/>
                <w:bCs w:val="0"/>
              </w:rPr>
              <w:t>1.1 Полное и (в случае, если имеется) сокращенное наименование юридического лица или фамилия, имя, (в случае, если имеется) отчество индивидуального предпринимателя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6" w:lineRule="exact"/>
              <w:ind w:left="0" w:right="0" w:firstLine="0"/>
            </w:pPr>
            <w:r>
              <w:rPr>
                <w:rStyle w:val="CharStyle38"/>
                <w:b w:val="0"/>
                <w:bCs w:val="0"/>
              </w:rPr>
              <w:t>Муниципальное унитарное предприятие "Управление капитального ;троительства Новокубанского района" МУЛ "УКС Новокубанского района"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380" w:right="0" w:hanging="380"/>
            </w:pPr>
            <w:r>
              <w:rPr>
                <w:rStyle w:val="CharStyle38"/>
                <w:b w:val="0"/>
                <w:bCs w:val="0"/>
              </w:rPr>
              <w:t>1.2 Идентификационный номер налогоплательщика (ИНН)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rStyle w:val="CharStyle38"/>
                <w:b w:val="0"/>
                <w:bCs w:val="0"/>
              </w:rPr>
              <w:t>2343009940</w:t>
            </w:r>
          </w:p>
        </w:tc>
      </w:tr>
      <w:tr>
        <w:trPr>
          <w:trHeight w:val="68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1" w:lineRule="exact"/>
              <w:ind w:left="380" w:right="0" w:hanging="380"/>
            </w:pPr>
            <w:r>
              <w:rPr>
                <w:rStyle w:val="CharStyle38"/>
                <w:b w:val="0"/>
                <w:bCs w:val="0"/>
              </w:rPr>
              <w:t>1.3 Основной государственный регистрационный номер (ОГРН) или основной государственный регистрационный номер индивидуального предпринимателя (ОГРНИП)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rStyle w:val="CharStyle38"/>
                <w:b w:val="0"/>
                <w:bCs w:val="0"/>
              </w:rPr>
              <w:t>1162372050983</w:t>
            </w:r>
          </w:p>
        </w:tc>
      </w:tr>
      <w:tr>
        <w:trPr>
          <w:trHeight w:val="68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380" w:right="0" w:hanging="380"/>
            </w:pPr>
            <w:r>
              <w:rPr>
                <w:rStyle w:val="CharStyle38"/>
                <w:b w:val="0"/>
                <w:bCs w:val="0"/>
              </w:rPr>
              <w:t>1.4 Адрес места нахождения юридического лица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6" w:lineRule="exact"/>
              <w:ind w:left="0" w:right="0" w:firstLine="0"/>
            </w:pPr>
            <w:r>
              <w:rPr>
                <w:rStyle w:val="CharStyle38"/>
                <w:b w:val="0"/>
                <w:bCs w:val="0"/>
              </w:rPr>
              <w:t>Российская Федерация, 352240, Краснодарский край, г. Новокубанск, ул. Советская, д. 82</w:t>
            </w:r>
          </w:p>
        </w:tc>
      </w:tr>
      <w:tr>
        <w:trPr>
          <w:trHeight w:val="466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6" w:lineRule="exact"/>
              <w:ind w:left="380" w:right="0" w:hanging="380"/>
            </w:pPr>
            <w:r>
              <w:rPr>
                <w:rStyle w:val="CharStyle38"/>
                <w:b w:val="0"/>
                <w:bCs w:val="0"/>
              </w:rPr>
              <w:t xml:space="preserve">1.5 Место фактического осуществления деятельности </w:t>
            </w:r>
            <w:r>
              <w:rPr>
                <w:rStyle w:val="CharStyle39"/>
                <w:b w:val="0"/>
                <w:bCs w:val="0"/>
              </w:rPr>
              <w:t>(только для индивидуального предпринимателя)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978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456" w:hRule="exact"/>
        </w:trPr>
        <w:tc>
          <w:tcPr>
            <w:shd w:val="clear" w:color="auto" w:fill="FFFFFF"/>
            <w:gridSpan w:val="2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1" w:lineRule="exact"/>
              <w:ind w:left="0" w:right="0" w:firstLine="0"/>
            </w:pPr>
            <w:r>
              <w:rPr>
                <w:rStyle w:val="CharStyle38"/>
                <w:b w:val="0"/>
                <w:bCs w:val="0"/>
              </w:rPr>
              <w:t xml:space="preserve">2. Сведения </w:t>
            </w:r>
            <w:r>
              <w:rPr>
                <w:rStyle w:val="CharStyle39"/>
                <w:b w:val="0"/>
                <w:bCs w:val="0"/>
              </w:rPr>
              <w:t>о</w:t>
            </w:r>
            <w:r>
              <w:rPr>
                <w:rStyle w:val="CharStyle38"/>
                <w:b w:val="0"/>
                <w:bCs w:val="0"/>
              </w:rPr>
              <w:t xml:space="preserve"> членстве индивидуального предпринимателя или юридического лица в саморегулируемой организации:</w:t>
            </w:r>
          </w:p>
        </w:tc>
      </w:tr>
      <w:tr>
        <w:trPr>
          <w:trHeight w:val="475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1" w:lineRule="exact"/>
              <w:ind w:left="380" w:right="0" w:hanging="380"/>
            </w:pPr>
            <w:r>
              <w:rPr>
                <w:rStyle w:val="CharStyle38"/>
                <w:b w:val="0"/>
                <w:bCs w:val="0"/>
              </w:rPr>
              <w:t>2.1 Регистрационный номер члена в реестре членов саморегулируемой организации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rStyle w:val="CharStyle38"/>
                <w:b w:val="0"/>
                <w:bCs w:val="0"/>
              </w:rPr>
              <w:t>175</w:t>
            </w:r>
          </w:p>
        </w:tc>
      </w:tr>
      <w:tr>
        <w:trPr>
          <w:trHeight w:val="67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1" w:lineRule="exact"/>
              <w:ind w:left="380" w:right="0" w:hanging="380"/>
            </w:pPr>
            <w:r>
              <w:rPr>
                <w:rStyle w:val="CharStyle38"/>
                <w:b w:val="0"/>
                <w:bCs w:val="0"/>
              </w:rPr>
              <w:t>2.2 Дата регистрации юридического лица или индивидуального</w:t>
            </w:r>
          </w:p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1" w:lineRule="exact"/>
              <w:ind w:left="380" w:right="0" w:firstLine="0"/>
            </w:pPr>
            <w:r>
              <w:rPr>
                <w:rStyle w:val="CharStyle38"/>
                <w:b w:val="0"/>
                <w:bCs w:val="0"/>
              </w:rPr>
              <w:t xml:space="preserve">предпринимателя в реестре членов саморегулируемой организации </w:t>
            </w:r>
            <w:r>
              <w:rPr>
                <w:rStyle w:val="CharStyle39"/>
                <w:b w:val="0"/>
                <w:bCs w:val="0"/>
              </w:rPr>
              <w:t>(число, месяц, год)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rStyle w:val="CharStyle38"/>
                <w:b w:val="0"/>
                <w:bCs w:val="0"/>
              </w:rPr>
              <w:t>18.11.2010</w:t>
            </w:r>
          </w:p>
        </w:tc>
      </w:tr>
      <w:tr>
        <w:trPr>
          <w:trHeight w:val="494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6" w:lineRule="exact"/>
              <w:ind w:left="380" w:right="0" w:hanging="380"/>
            </w:pPr>
            <w:r>
              <w:rPr>
                <w:rStyle w:val="CharStyle38"/>
                <w:b w:val="0"/>
                <w:bCs w:val="0"/>
              </w:rPr>
              <w:t>2.3 Дата (число, месяц, гол) и номер решения о приеме в члены саморегулируемой организации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3"/>
              <w:framePr w:w="978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rStyle w:val="CharStyle38"/>
                <w:b w:val="0"/>
                <w:bCs w:val="0"/>
              </w:rPr>
              <w:t>18.11.2010, Протокол №45</w:t>
            </w:r>
          </w:p>
        </w:tc>
      </w:tr>
    </w:tbl>
    <w:p>
      <w:pPr>
        <w:framePr w:w="9787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  <w:r>
        <w:br w:type="page"/>
      </w:r>
    </w:p>
    <w:p>
      <w:pPr>
        <w:pStyle w:val="Style8"/>
        <w:numPr>
          <w:ilvl w:val="0"/>
          <w:numId w:val="1"/>
        </w:numPr>
        <w:tabs>
          <w:tab w:leader="none" w:pos="375" w:val="left"/>
          <w:tab w:leader="underscore" w:pos="6094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21" w:lineRule="exact"/>
        <w:ind w:left="300" w:right="3540" w:hanging="300"/>
      </w:pP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Дата вступления в силу решения о приеме в члены саморегулируемой </w:t>
      </w:r>
      <w:r>
        <w:rPr>
          <w:rStyle w:val="CharStyle40"/>
        </w:rPr>
        <w:t xml:space="preserve">организации </w:t>
      </w:r>
      <w:r>
        <w:rPr>
          <w:rStyle w:val="CharStyle41"/>
        </w:rPr>
        <w:t>(число, месяц, год)</w:t>
      </w:r>
      <w:r>
        <w:rPr>
          <w:lang w:val="ru-RU" w:eastAsia="ru-RU" w:bidi="ru-RU"/>
          <w:w w:val="100"/>
          <w:spacing w:val="0"/>
          <w:color w:val="000000"/>
          <w:position w:val="0"/>
        </w:rPr>
        <w:tab/>
      </w:r>
    </w:p>
    <w:p>
      <w:pPr>
        <w:pStyle w:val="Style8"/>
        <w:numPr>
          <w:ilvl w:val="0"/>
          <w:numId w:val="1"/>
        </w:numPr>
        <w:tabs>
          <w:tab w:leader="none" w:pos="366" w:val="left"/>
          <w:tab w:leader="underscore" w:pos="5227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16" w:lineRule="exact"/>
        <w:ind w:left="300" w:right="3620" w:hanging="300"/>
      </w:pPr>
      <w:r>
        <w:pict>
          <v:shape id="_x0000_s1031" type="#_x0000_t202" style="position:absolute;margin-left:317.15pt;margin-top:-23.75pt;width:47.5pt;height:11.3pt;z-index:-125829371;mso-wrap-distance-left:7.7pt;mso-wrap-distance-right:5.pt;mso-wrap-distance-bottom:5.85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</w:rPr>
                    <w:t>18.11.2010</w:t>
                  </w:r>
                </w:p>
              </w:txbxContent>
            </v:textbox>
            <w10:wrap type="square" side="left" anchorx="margin"/>
          </v:shape>
        </w:pic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Дата прекращения членства в саморегулируемой организации </w:t>
      </w:r>
      <w:r>
        <w:rPr>
          <w:rStyle w:val="CharStyle42"/>
        </w:rPr>
        <w:t xml:space="preserve">(число, </w:t>
      </w:r>
      <w:r>
        <w:rPr>
          <w:rStyle w:val="CharStyle41"/>
        </w:rPr>
        <w:t>месяц, год)</w:t>
      </w:r>
      <w:r>
        <w:rPr>
          <w:lang w:val="ru-RU" w:eastAsia="ru-RU" w:bidi="ru-RU"/>
          <w:w w:val="100"/>
          <w:spacing w:val="0"/>
          <w:color w:val="000000"/>
          <w:position w:val="0"/>
        </w:rPr>
        <w:tab/>
      </w:r>
    </w:p>
    <w:p>
      <w:pPr>
        <w:pStyle w:val="Style8"/>
        <w:numPr>
          <w:ilvl w:val="0"/>
          <w:numId w:val="1"/>
        </w:numPr>
        <w:tabs>
          <w:tab w:leader="none" w:pos="366" w:val="left"/>
        </w:tabs>
        <w:widowControl w:val="0"/>
        <w:keepNext w:val="0"/>
        <w:keepLines w:val="0"/>
        <w:shd w:val="clear" w:color="auto" w:fill="auto"/>
        <w:bidi w:val="0"/>
        <w:spacing w:before="0" w:after="0" w:line="170" w:lineRule="exact"/>
        <w:ind w:left="0" w:right="0" w:firstLine="0"/>
      </w:pPr>
      <w:r>
        <w:rPr>
          <w:rStyle w:val="CharStyle40"/>
        </w:rPr>
        <w:t>Основания прекращения членства в саморегулируемой организации 3. Сведения о наличии у члена саморегулируемой организации права выполнения работ:</w:t>
      </w:r>
    </w:p>
    <w:p>
      <w:pPr>
        <w:pStyle w:val="Style8"/>
        <w:numPr>
          <w:ilvl w:val="0"/>
          <w:numId w:val="3"/>
        </w:numPr>
        <w:tabs>
          <w:tab w:leader="none" w:pos="356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21" w:lineRule="exact"/>
        <w:ind w:left="300" w:right="0" w:hanging="300"/>
      </w:pP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Дата, с которой член саморегулируемой организации имеет право выполнять инженерные изыскания, осуществлять </w:t>
      </w:r>
      <w:r>
        <w:rPr>
          <w:rStyle w:val="CharStyle40"/>
        </w:rPr>
        <w:t>подготовку проектной документации,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строительство, реконструкцию, капитальный ремонт, снос объектов капитального строительства по договору подряда на выполнение инженерных изысканий, подготовку проектной документации, по договору строительного подряда, по договору подряда на</w:t>
      </w:r>
    </w:p>
    <w:tbl>
      <w:tblPr>
        <w:tblOverlap w:val="never"/>
        <w:tblLayout w:type="fixed"/>
        <w:jc w:val="center"/>
      </w:tblPr>
      <w:tblGrid>
        <w:gridCol w:w="3394"/>
        <w:gridCol w:w="3173"/>
        <w:gridCol w:w="2520"/>
      </w:tblGrid>
      <w:tr>
        <w:trPr>
          <w:trHeight w:val="1157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8"/>
              <w:framePr w:w="90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center"/>
              <w:spacing w:before="0" w:after="0" w:line="221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в отношении объектов капитального строительства (кроме особо опасных, технически сложных и уникальных объектов, объектов использования атомной энергии)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8"/>
              <w:framePr w:w="90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center"/>
              <w:spacing w:before="0" w:after="0" w:line="221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в отношении особо опасных, технически сложных и уникальных объектов капитального строительства (кроме объектов использования атомной энергии)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8"/>
              <w:framePr w:w="90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center"/>
              <w:spacing w:before="0" w:after="0" w:line="221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в отношении объектов использования атомной энергии</w:t>
            </w:r>
          </w:p>
        </w:tc>
      </w:tr>
      <w:tr>
        <w:trPr>
          <w:trHeight w:val="264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8"/>
              <w:framePr w:w="90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center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18.11.2010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8"/>
              <w:framePr w:w="90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center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-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8"/>
              <w:framePr w:w="90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center"/>
              <w:spacing w:before="0" w:after="0" w:line="170" w:lineRule="exact"/>
              <w:ind w:left="0" w:right="0" w:firstLine="0"/>
            </w:pPr>
            <w:r>
              <w:rPr>
                <w:rStyle w:val="CharStyle43"/>
              </w:rPr>
              <w:t>-</w:t>
            </w:r>
          </w:p>
        </w:tc>
      </w:tr>
    </w:tbl>
    <w:p>
      <w:pPr>
        <w:framePr w:w="9086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8"/>
        <w:numPr>
          <w:ilvl w:val="0"/>
          <w:numId w:val="3"/>
        </w:numPr>
        <w:tabs>
          <w:tab w:leader="none" w:pos="366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152" w:after="0" w:line="221" w:lineRule="exact"/>
        <w:ind w:left="300" w:right="0" w:hanging="300"/>
      </w:pP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Сведения об уровне ответственности члена саморегулируемой организации по обязательствам по договору подряда на выполнение инженерных изысканий, </w:t>
      </w:r>
      <w:r>
        <w:rPr>
          <w:rStyle w:val="CharStyle40"/>
        </w:rPr>
        <w:t>подготовку проектной документации,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по договору строительного подряда, по договору подряда на осуществление сноса, и стоимости работ по одному договору, в</w:t>
      </w:r>
    </w:p>
    <w:tbl>
      <w:tblPr>
        <w:tblOverlap w:val="never"/>
        <w:tblLayout w:type="fixed"/>
        <w:jc w:val="center"/>
      </w:tblPr>
      <w:tblGrid>
        <w:gridCol w:w="1296"/>
        <w:gridCol w:w="418"/>
        <w:gridCol w:w="7334"/>
      </w:tblGrid>
      <w:tr>
        <w:trPr>
          <w:trHeight w:val="28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8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а) первый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8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✓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8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не превышает 25 000 000 (двадцать пять миллионов) рублей.</w:t>
            </w:r>
          </w:p>
        </w:tc>
      </w:tr>
      <w:tr>
        <w:trPr>
          <w:trHeight w:val="283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8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б) второй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8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не превышает 50 000 000 (пятьдесят миллионов) рублей.</w:t>
            </w:r>
          </w:p>
        </w:tc>
      </w:tr>
      <w:tr>
        <w:trPr>
          <w:trHeight w:val="250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8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в) третий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8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не превышает 300 000 000 (трехсот миллионов) рублей.</w:t>
            </w:r>
          </w:p>
        </w:tc>
      </w:tr>
      <w:tr>
        <w:trPr>
          <w:trHeight w:val="264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8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г) четвертый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90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8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составляет 300 000 000 (триста миллионов) рублей и более.</w:t>
            </w:r>
          </w:p>
        </w:tc>
      </w:tr>
    </w:tbl>
    <w:p>
      <w:pPr>
        <w:framePr w:w="9048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8"/>
        <w:numPr>
          <w:ilvl w:val="0"/>
          <w:numId w:val="3"/>
        </w:numPr>
        <w:tabs>
          <w:tab w:leader="none" w:pos="356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139" w:after="0" w:line="226" w:lineRule="exact"/>
        <w:ind w:left="300" w:right="0" w:hanging="300"/>
      </w:pP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Сведения об уровне ответственности члена саморегулируемой организации по обязательствам по договору подряда на выполнение инженерных изысканий, </w:t>
      </w:r>
      <w:r>
        <w:rPr>
          <w:rStyle w:val="CharStyle40"/>
        </w:rPr>
        <w:t>подготовку проектной документации,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по договору строительного подряда, по договору подряда на осуществление сноса, заключаемым с использованием конкурентных способов заключения договоров, в соответствии с которым указанным членом внесен взнос в</w:t>
      </w:r>
    </w:p>
    <w:tbl>
      <w:tblPr>
        <w:tblOverlap w:val="never"/>
        <w:tblLayout w:type="fixed"/>
        <w:jc w:val="center"/>
      </w:tblPr>
      <w:tblGrid>
        <w:gridCol w:w="1310"/>
        <w:gridCol w:w="418"/>
        <w:gridCol w:w="7334"/>
      </w:tblGrid>
      <w:tr>
        <w:trPr>
          <w:trHeight w:val="254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8"/>
              <w:framePr w:w="906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а) первый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6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8"/>
              <w:framePr w:w="906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не превышает 25 000 000 (Двадцать пять миллионов) рублей.</w:t>
            </w:r>
          </w:p>
        </w:tc>
      </w:tr>
      <w:tr>
        <w:trPr>
          <w:trHeight w:val="28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8"/>
              <w:framePr w:w="906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б) второй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6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8"/>
              <w:framePr w:w="906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не превышает 50 000 000 (Пятьдесят миллионов) рублей.</w:t>
            </w:r>
          </w:p>
        </w:tc>
      </w:tr>
      <w:tr>
        <w:trPr>
          <w:trHeight w:val="27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8"/>
              <w:framePr w:w="906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в) третий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6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8"/>
              <w:framePr w:w="906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не превышает 300 000 000 (Триста миллионов) рублей.</w:t>
            </w:r>
          </w:p>
        </w:tc>
      </w:tr>
      <w:tr>
        <w:trPr>
          <w:trHeight w:val="259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8"/>
              <w:framePr w:w="906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г) четвертый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906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8"/>
              <w:framePr w:w="906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составляет 300 000 000 (Триста миллионов) рублей и более.</w:t>
            </w:r>
          </w:p>
        </w:tc>
      </w:tr>
    </w:tbl>
    <w:p>
      <w:pPr>
        <w:framePr w:w="9062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8"/>
        <w:tabs>
          <w:tab w:leader="underscore" w:pos="6094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259" w:after="0" w:line="226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4. Сведения о приостановлении права выполнять инженерные изыскания, осуществлять подготовку проектной документации, строительство, реконструкцию, капитальный ремонт, снос объектов </w:t>
      </w:r>
      <w:r>
        <w:rPr>
          <w:rStyle w:val="CharStyle40"/>
        </w:rPr>
        <w:t>капитального строительства:</w:t>
      </w:r>
      <w:r>
        <w:rPr>
          <w:lang w:val="ru-RU" w:eastAsia="ru-RU" w:bidi="ru-RU"/>
          <w:w w:val="100"/>
          <w:spacing w:val="0"/>
          <w:color w:val="000000"/>
          <w:position w:val="0"/>
        </w:rPr>
        <w:tab/>
      </w:r>
    </w:p>
    <w:p>
      <w:pPr>
        <w:pStyle w:val="Style8"/>
        <w:tabs>
          <w:tab w:leader="underscore" w:pos="4195" w:val="left"/>
          <w:tab w:leader="underscore" w:pos="4283" w:val="left"/>
          <w:tab w:leader="underscore" w:pos="5410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300" w:right="0" w:hanging="300"/>
      </w:pPr>
      <w:r>
        <w:pict>
          <v:shape id="_x0000_s1032" type="#_x0000_t202" style="position:absolute;margin-left:315.25pt;margin-top:0;width:56.65pt;height:11.05pt;z-index:-125829370;mso-wrap-distance-left:27.1pt;mso-wrap-distance-top:8.65pt;mso-wrap-distance-right:5.pt;mso-wrap-distance-bottom:24.5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</w:rPr>
                    <w:t>Отсутствует</w:t>
                  </w:r>
                </w:p>
              </w:txbxContent>
            </v:textbox>
            <w10:wrap type="square" side="left" anchorx="margin"/>
          </v:shape>
        </w:pict>
      </w:r>
      <w:r>
        <w:pict>
          <v:shape id="_x0000_s1033" type="#_x0000_t202" style="position:absolute;margin-left:315.7pt;margin-top:23.5pt;width:56.15pt;height:12.5pt;z-index:-125829369;mso-wrap-distance-left:27.6pt;mso-wrap-distance-top:32.15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10"/>
                    </w:rPr>
                    <w:t>Отсутствует</w:t>
                  </w:r>
                </w:p>
              </w:txbxContent>
            </v:textbox>
            <w10:wrap type="square" side="left" anchorx="margin"/>
          </v:shape>
        </w:pic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4.1 Дата, с которой приостановлено право выполнения работ (число, </w:t>
      </w:r>
      <w:r>
        <w:rPr>
          <w:rStyle w:val="CharStyle40"/>
        </w:rPr>
        <w:t>месяц, год)</w:t>
      </w:r>
      <w:r>
        <w:rPr>
          <w:lang w:val="ru-RU" w:eastAsia="ru-RU" w:bidi="ru-RU"/>
          <w:w w:val="100"/>
          <w:spacing w:val="0"/>
          <w:color w:val="000000"/>
          <w:position w:val="0"/>
        </w:rPr>
        <w:tab/>
        <w:tab/>
        <w:tab/>
        <w:t>__</w:t>
      </w:r>
    </w:p>
    <w:p>
      <w:pPr>
        <w:pStyle w:val="Style8"/>
        <w:widowControl w:val="0"/>
        <w:keepNext w:val="0"/>
        <w:keepLines w:val="0"/>
        <w:shd w:val="clear" w:color="auto" w:fill="auto"/>
        <w:bidi w:val="0"/>
        <w:spacing w:before="0" w:after="0" w:line="170" w:lineRule="exact"/>
        <w:ind w:left="0" w:right="0" w:firstLine="0"/>
        <w:sectPr>
          <w:footnotePr>
            <w:pos w:val="pageBottom"/>
            <w:numFmt w:val="decimal"/>
            <w:numRestart w:val="continuous"/>
          </w:footnotePr>
          <w:pgSz w:w="11900" w:h="16840"/>
          <w:pgMar w:top="1140" w:left="1528" w:right="584" w:bottom="1497" w:header="0" w:footer="3" w:gutter="0"/>
          <w:rtlGutter w:val="0"/>
          <w:cols w:space="720"/>
          <w:noEndnote/>
          <w:docGrid w:linePitch="360"/>
        </w:sectPr>
      </w:pPr>
      <w:r>
        <w:rPr>
          <w:rStyle w:val="CharStyle40"/>
        </w:rPr>
        <w:t>4.2 Срок, на который приостановлено право выполнения работ</w:t>
      </w:r>
    </w:p>
    <w:p>
      <w:pPr>
        <w:widowControl w:val="0"/>
        <w:rPr>
          <w:sz w:val="2"/>
          <w:szCs w:val="2"/>
        </w:rPr>
      </w:pPr>
      <w:r>
        <w:pict>
          <v:shape id="_x0000_s1034" type="#_x0000_t202" style="position:static;width:595.pt;height:19.95pt" filled="f" stroked="f">
            <v:textbox inset="0,0,0,0">
              <w:txbxContent>
                <w:p>
                  <w:pPr>
                    <w:widowControl w:val="0"/>
                  </w:pPr>
                </w:p>
              </w:txbxContent>
            </v:textbox>
            <w10:anchorlock/>
          </v:shape>
        </w:pict>
      </w:r>
      <w:r>
        <w:t xml:space="preserve"> </w:t>
      </w: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2136" w:left="0" w:right="0" w:bottom="1934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35" type="#_x0000_t202" style="position:absolute;margin-left:-3.3pt;margin-top:5.25pt;width:49.9pt;height:13.95pt;z-index:25165772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5"/>
                    <w:widowControl w:val="0"/>
                    <w:keepNext/>
                    <w:keepLines/>
                    <w:shd w:val="clear" w:color="auto" w:fill="auto"/>
                    <w:bidi w:val="0"/>
                    <w:jc w:val="left"/>
                    <w:spacing w:before="0" w:after="0" w:line="210" w:lineRule="exact"/>
                    <w:ind w:left="0" w:right="0" w:firstLine="0"/>
                  </w:pPr>
                  <w:bookmarkStart w:id="9" w:name="bookmark9"/>
                  <w:r>
                    <w:rPr>
                      <w:rStyle w:val="CharStyle44"/>
                      <w:b/>
                      <w:bCs/>
                    </w:rPr>
                    <w:t>Директор</w:t>
                  </w:r>
                  <w:bookmarkEnd w:id="9"/>
                </w:p>
              </w:txbxContent>
            </v:textbox>
            <w10:wrap anchorx="margin"/>
          </v:shape>
        </w:pict>
      </w:r>
      <w:r>
        <w:pict>
          <v:shape id="_x0000_s1036" type="#_x0000_t75" style="position:absolute;margin-left:61.25pt;margin-top:0;width:246.7pt;height:110.4pt;z-index:-251658752;mso-wrap-distance-left:5.pt;mso-wrap-distance-right:5.pt;mso-position-horizontal-relative:margin" wrapcoords="0 0">
            <v:imagedata r:id="rId7" r:href="rId8"/>
            <w10:wrap anchorx="margin"/>
          </v:shape>
        </w:pict>
      </w:r>
      <w:r>
        <w:pict>
          <v:shape id="_x0000_s1037" type="#_x0000_t202" style="position:absolute;margin-left:405.15pt;margin-top:4.8pt;width:64.1pt;height:13.4pt;z-index:251657729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5"/>
                    <w:widowControl w:val="0"/>
                    <w:keepNext/>
                    <w:keepLines/>
                    <w:shd w:val="clear" w:color="auto" w:fill="auto"/>
                    <w:bidi w:val="0"/>
                    <w:jc w:val="left"/>
                    <w:spacing w:before="0" w:after="0" w:line="210" w:lineRule="exact"/>
                    <w:ind w:left="0" w:right="0" w:firstLine="0"/>
                  </w:pPr>
                  <w:bookmarkStart w:id="10" w:name="bookmark10"/>
                  <w:r>
                    <w:rPr>
                      <w:rStyle w:val="CharStyle44"/>
                      <w:b/>
                      <w:bCs/>
                    </w:rPr>
                    <w:t>В.Н. Малкж</w:t>
                  </w:r>
                  <w:bookmarkEnd w:id="10"/>
                </w:p>
              </w:txbxContent>
            </v:textbox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400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2136" w:left="1559" w:right="554" w:bottom="1934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38" type="#_x0000_t202" style="position:absolute;margin-left:5.e-002pt;margin-top:569.45pt;width:13.9pt;height:22.65pt;z-index:251657730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  <w:lang w:val="en-US" w:eastAsia="en-US" w:bidi="en-US"/>
                    </w:rPr>
                    <w:t>1</w:t>
                  </w:r>
                </w:p>
              </w:txbxContent>
            </v:textbox>
            <w10:wrap anchorx="margin"/>
          </v:shape>
        </w:pict>
      </w:r>
      <w:r>
        <w:pict>
          <v:shape id="_x0000_s1039" type="#_x0000_t202" style="position:absolute;margin-left:1.7pt;margin-top:596.65pt;width:9.85pt;height:186.7pt;z-index:251657731;mso-wrap-distance-left:5.pt;mso-wrap-distance-right:5.pt;mso-position-horizontal-relative:margin" filled="f" stroked="f">
            <v:textbox style="layout-flow:vertical;mso-layout-flow-alt:bottom-to-top" inset="0,0,0,0">
              <w:txbxContent>
                <w:p>
                  <w:pPr>
                    <w:pStyle w:val="Style45"/>
                    <w:tabs>
                      <w:tab w:leader="none" w:pos="3168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150" w:lineRule="exact"/>
                    <w:ind w:left="0" w:right="0" w:firstLine="0"/>
                  </w:pPr>
                  <w:r>
                    <w:rPr>
                      <w:rStyle w:val="CharStyle47"/>
                    </w:rPr>
                    <w:t xml:space="preserve">Им» </w:t>
                  </w:r>
                  <w:r>
                    <w:rPr>
                      <w:rStyle w:val="CharStyle48"/>
                    </w:rPr>
                    <w:t>MhoAi</w:t>
                  </w:r>
                  <w:r>
                    <w:rPr>
                      <w:rStyle w:val="CharStyle49"/>
                    </w:rPr>
                    <w:t xml:space="preserve"> I №«vimi</w:t>
                  </w:r>
                  <w:r>
                    <w:rPr>
                      <w:w w:val="100"/>
                      <w:color w:val="000000"/>
                      <w:position w:val="0"/>
                    </w:rPr>
                    <w:t xml:space="preserve"> i. 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м</w:t>
                    <w:tab/>
                  </w:r>
                  <w:r>
                    <w:rPr>
                      <w:w w:val="100"/>
                      <w:color w:val="000000"/>
                      <w:position w:val="0"/>
                    </w:rPr>
                    <w:t xml:space="preserve">I </w:t>
                  </w:r>
                  <w:r>
                    <w:rPr>
                      <w:rStyle w:val="CharStyle47"/>
                      <w:lang w:val="en-US" w:eastAsia="en-US" w:bidi="en-US"/>
                    </w:rPr>
                    <w:t>H</w:t>
                  </w:r>
                  <w:r>
                    <w:rPr>
                      <w:w w:val="100"/>
                      <w:color w:val="000000"/>
                      <w:position w:val="0"/>
                    </w:rPr>
                    <w:t>i.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.к</w:t>
                  </w:r>
                </w:p>
              </w:txbxContent>
            </v:textbox>
            <w10:wrap anchorx="margin"/>
          </v:shape>
        </w:pict>
      </w:r>
      <w:r>
        <w:pict>
          <v:shape id="_x0000_s1040" type="#_x0000_t202" style="position:absolute;margin-left:91.7pt;margin-top:0.1pt;width:384.95pt;height:139.45pt;z-index:251657732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1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480" w:lineRule="exact"/>
                    <w:ind w:left="0" w:right="20" w:firstLine="0"/>
                  </w:pPr>
                  <w:r>
                    <w:rPr>
                      <w:rStyle w:val="CharStyle51"/>
                      <w:b/>
                      <w:bCs/>
                    </w:rPr>
                    <w:t>краснодарский край</w:t>
                    <w:br/>
                    <w:t>МУПУКС</w:t>
                  </w:r>
                </w:p>
                <w:p>
                  <w:pPr>
                    <w:pStyle w:val="Style11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480" w:lineRule="exact"/>
                    <w:ind w:left="0" w:right="20" w:firstLine="0"/>
                  </w:pPr>
                  <w:r>
                    <w:rPr>
                      <w:rStyle w:val="CharStyle52"/>
                      <w:b/>
                      <w:bCs/>
                    </w:rPr>
                    <w:t>НОВОКУБАНСКОГО РАЙОНА</w:t>
                    <w:br/>
                    <w:t>Член СРО союз «РОПК» СРО-П-034-12102009</w:t>
                    <w:br/>
                    <w:t>Местонахождение: 352240, г. Новокубанск, ул. Лермонтова, 63</w:t>
                  </w:r>
                </w:p>
                <w:p>
                  <w:pPr>
                    <w:pStyle w:val="Style11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480" w:lineRule="exact"/>
                    <w:ind w:left="0" w:right="20" w:firstLine="0"/>
                  </w:pPr>
                  <w:r>
                    <w:rPr>
                      <w:rStyle w:val="CharStyle52"/>
                      <w:b/>
                      <w:bCs/>
                    </w:rPr>
                    <w:t>Тел. 8(86195)31050</w:t>
                  </w:r>
                </w:p>
              </w:txbxContent>
            </v:textbox>
            <w10:wrap anchorx="margin"/>
          </v:shape>
        </w:pict>
      </w:r>
      <w:r>
        <w:pict>
          <v:shape id="_x0000_s1041" type="#_x0000_t202" style="position:absolute;margin-left:29.75pt;margin-top:192.65pt;width:165.6pt;height:16.55pt;z-index:251657733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60" w:lineRule="exact"/>
                    <w:ind w:left="0" w:right="0" w:firstLine="0"/>
                  </w:pPr>
                  <w:r>
                    <w:rPr>
                      <w:rStyle w:val="CharStyle52"/>
                      <w:lang w:val="en-US" w:eastAsia="en-US" w:bidi="en-US"/>
                      <w:b/>
                      <w:bCs/>
                    </w:rPr>
                    <w:t xml:space="preserve">Or </w:t>
                  </w:r>
                  <w:r>
                    <w:rPr>
                      <w:rStyle w:val="CharStyle52"/>
                      <w:b/>
                      <w:bCs/>
                    </w:rPr>
                    <w:t>26.11.2019 г. №1914.</w:t>
                  </w:r>
                </w:p>
              </w:txbxContent>
            </v:textbox>
            <w10:wrap anchorx="margin"/>
          </v:shape>
        </w:pict>
      </w:r>
      <w:r>
        <w:pict>
          <v:shape id="_x0000_s1042" type="#_x0000_t202" style="position:absolute;margin-left:29.75pt;margin-top:254.85pt;width:476.65pt;height:372.7pt;z-index:251657734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547" w:lineRule="exact"/>
                    <w:ind w:left="3820" w:right="0" w:firstLine="0"/>
                  </w:pPr>
                  <w:r>
                    <w:rPr>
                      <w:rStyle w:val="CharStyle53"/>
                      <w:b/>
                      <w:bCs/>
                    </w:rPr>
                    <w:t>ЗАКЛЮЧЕНИЕ</w:t>
                  </w:r>
                </w:p>
                <w:p>
                  <w:pPr>
                    <w:pStyle w:val="Style1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547" w:lineRule="exact"/>
                    <w:ind w:left="320" w:right="0" w:firstLine="1020"/>
                  </w:pPr>
                  <w:r>
                    <w:rPr>
                      <w:rStyle w:val="CharStyle53"/>
                      <w:b/>
                      <w:bCs/>
                    </w:rPr>
                    <w:t>о возможности использования земельного участка в соответствии с запрашиваемым условно разрешенным видом использования, в том числе в части соблюдения требований технических регламентов, СНиПов, с учетом наличия зон с особыми условиями использования территории, и содержащее информацию о предполагаемом уровне (и иных характеристиках) негативного воздействия на</w:t>
                  </w:r>
                </w:p>
                <w:p>
                  <w:pPr>
                    <w:pStyle w:val="Style13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478" w:line="547" w:lineRule="exact"/>
                    <w:ind w:left="0" w:right="120" w:firstLine="0"/>
                  </w:pPr>
                  <w:r>
                    <w:rPr>
                      <w:rStyle w:val="CharStyle53"/>
                      <w:b/>
                      <w:bCs/>
                    </w:rPr>
                    <w:t>окружающую среду</w:t>
                  </w:r>
                </w:p>
                <w:p>
                  <w:pPr>
                    <w:pStyle w:val="Style1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475" w:lineRule="exact"/>
                    <w:ind w:left="0" w:right="0" w:firstLine="720"/>
                  </w:pPr>
                  <w:r>
                    <w:rPr>
                      <w:rStyle w:val="CharStyle52"/>
                      <w:b/>
                      <w:bCs/>
                    </w:rPr>
                    <w:t>Настоящее заключение о возможности получения условно разрешенного вида использования земельного участка «Общественное питание»:</w:t>
                  </w:r>
                </w:p>
                <w:p>
                  <w:pPr>
                    <w:pStyle w:val="Style1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475" w:lineRule="exact"/>
                    <w:ind w:left="0" w:right="0" w:firstLine="720"/>
                  </w:pPr>
                  <w:r>
                    <w:rPr>
                      <w:rStyle w:val="CharStyle52"/>
                      <w:b/>
                      <w:bCs/>
                    </w:rPr>
                    <w:t>- размещение объектов капитального строительства в целях устройства мест общественного питания (рестораны, кафе, столовые, закусочные, бары).</w:t>
                  </w:r>
                </w:p>
              </w:txbxContent>
            </v:textbox>
            <w10:wrap anchorx="margin"/>
          </v:shape>
        </w:pict>
      </w:r>
      <w:r>
        <w:pict>
          <v:shape id="_x0000_s1043" type="#_x0000_t202" style="position:absolute;margin-left:333.1pt;margin-top:680.65pt;width:76.3pt;height:13.4pt;z-index:251657735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54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90" w:lineRule="exact"/>
                    <w:ind w:left="0" w:right="0" w:firstLine="0"/>
                  </w:pPr>
                  <w:r>
                    <w:rPr>
                      <w:rStyle w:val="CharStyle56"/>
                      <w:b w:val="0"/>
                      <w:bCs w:val="0"/>
                    </w:rPr>
                    <w:t>1914</w:t>
                  </w:r>
                  <w:r>
                    <w:rPr>
                      <w:rStyle w:val="CharStyle57"/>
                    </w:rPr>
                    <w:t>-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1119-3</w:t>
                  </w:r>
                </w:p>
              </w:txbxContent>
            </v:textbox>
            <w10:wrap anchorx="margin"/>
          </v:shape>
        </w:pict>
      </w:r>
      <w:r>
        <w:pict>
          <v:shape id="_x0000_s1044" type="#_x0000_t202" style="position:absolute;margin-left:59.5pt;margin-top:704.pt;width:18.7pt;height:10.9pt;z-index:251657736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5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6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Коз.</w:t>
                  </w:r>
                </w:p>
              </w:txbxContent>
            </v:textbox>
            <w10:wrap anchorx="margin"/>
          </v:shape>
        </w:pict>
      </w:r>
      <w:r>
        <w:pict>
          <v:shape id="_x0000_s1045" type="#_x0000_t202" style="position:absolute;margin-left:11.5pt;margin-top:722.4pt;width:66.7pt;height:11.05pt;z-index:251657737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60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— Разработал</w:t>
                  </w:r>
                </w:p>
              </w:txbxContent>
            </v:textbox>
            <w10:wrap anchorx="margin"/>
          </v:shape>
        </w:pict>
      </w:r>
      <w:r>
        <w:pict>
          <v:shape id="_x0000_s1046" type="#_x0000_t202" style="position:absolute;margin-left:31.2pt;margin-top:766.95pt;width:41.75pt;height:13.15pt;z-index:25165773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62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64"/>
                      <w:b/>
                      <w:bCs/>
                    </w:rPr>
                    <w:t>Н. контр</w:t>
                  </w:r>
                </w:p>
              </w:txbxContent>
            </v:textbox>
            <w10:wrap anchorx="margin"/>
          </v:shape>
        </w:pict>
      </w:r>
      <w:r>
        <w:pict>
          <v:shape id="_x0000_s1047" type="#_x0000_t202" style="position:absolute;margin-left:87.35pt;margin-top:704.45pt;width:21.1pt;height:10.4pt;z-index:251657739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6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6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Лист</w:t>
                  </w:r>
                </w:p>
              </w:txbxContent>
            </v:textbox>
            <w10:wrap anchorx="margin"/>
          </v:shape>
        </w:pict>
      </w:r>
      <w:r>
        <w:pict>
          <v:shape id="_x0000_s1048" type="#_x0000_t202" style="position:absolute;margin-left:112.8pt;margin-top:704.45pt;width:25.45pt;height:10.4pt;z-index:251657740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5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6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№ док.</w:t>
                  </w:r>
                </w:p>
              </w:txbxContent>
            </v:textbox>
            <w10:wrap anchorx="margin"/>
          </v:shape>
        </w:pict>
      </w:r>
      <w:r>
        <w:pict>
          <v:shape id="_x0000_s1049" type="#_x0000_t202" style="position:absolute;margin-left:87.35pt;margin-top:722.4pt;width:48.95pt;height:11.05pt;z-index:25165774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</w:rPr>
                    <w:t>Кравченко</w:t>
                  </w:r>
                </w:p>
              </w:txbxContent>
            </v:textbox>
            <w10:wrap anchorx="margin"/>
          </v:shape>
        </w:pict>
      </w:r>
      <w:r>
        <w:pict>
          <v:shape id="_x0000_s1050" type="#_x0000_t75" style="position:absolute;margin-left:143.5pt;margin-top:705.1pt;width:30.25pt;height:29.75pt;z-index:-251658751;mso-wrap-distance-left:5.pt;mso-wrap-distance-right:5.pt;mso-position-horizontal-relative:margin" wrapcoords="0 0">
            <v:imagedata r:id="rId9" r:href="rId10"/>
            <w10:wrap anchorx="margin"/>
          </v:shape>
        </w:pict>
      </w:r>
      <w:r>
        <w:pict>
          <v:shape id="_x0000_s1051" type="#_x0000_t202" style="position:absolute;margin-left:180.5pt;margin-top:704.45pt;width:19.2pt;height:10.4pt;z-index:251657742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5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6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Дата</w:t>
                  </w:r>
                </w:p>
              </w:txbxContent>
            </v:textbox>
            <w10:wrap anchorx="margin"/>
          </v:shape>
        </w:pict>
      </w:r>
      <w:r>
        <w:pict>
          <v:shape id="_x0000_s1052" type="#_x0000_t202" style="position:absolute;margin-left:176.15pt;margin-top:722.8pt;width:24.pt;height:10.2pt;z-index:251657743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</w:rPr>
                    <w:t>11.19</w:t>
                  </w:r>
                </w:p>
              </w:txbxContent>
            </v:textbox>
            <w10:wrap anchorx="margin"/>
          </v:shape>
        </w:pict>
      </w:r>
      <w:r>
        <w:pict>
          <v:shape id="_x0000_s1053" type="#_x0000_t202" style="position:absolute;margin-left:86.9pt;margin-top:767.75pt;width:26.4pt;height:12.15pt;z-index:251657744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60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Кедя</w:t>
                  </w:r>
                </w:p>
              </w:txbxContent>
            </v:textbox>
            <w10:wrap anchorx="margin"/>
          </v:shape>
        </w:pict>
      </w:r>
      <w:r>
        <w:pict>
          <v:shape id="_x0000_s1054" type="#_x0000_t202" style="position:absolute;margin-left:172.35pt;margin-top:767.65pt;width:27.85pt;height:12.4pt;z-index:251657745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67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11.39</w:t>
                  </w:r>
                </w:p>
              </w:txbxContent>
            </v:textbox>
            <w10:wrap anchorx="margin"/>
          </v:shape>
        </w:pict>
      </w:r>
      <w:r>
        <w:pict>
          <v:shape id="_x0000_s1055" type="#_x0000_t75" style="position:absolute;margin-left:142.1pt;margin-top:757.9pt;width:27.35pt;height:25.9pt;z-index:-251658750;mso-wrap-distance-left:5.pt;mso-wrap-distance-right:5.pt;mso-position-horizontal-relative:margin" wrapcoords="0 0">
            <v:imagedata r:id="rId11" r:href="rId12"/>
            <w10:wrap anchorx="margin"/>
          </v:shape>
        </w:pict>
      </w:r>
      <w:r>
        <w:pict>
          <v:shape id="_x0000_s1056" type="#_x0000_t202" style="position:absolute;margin-left:222.25pt;margin-top:747.85pt;width:163.2pt;height:12.6pt;z-index:251657746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69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Общая пояснительная записка</w:t>
                  </w:r>
                </w:p>
              </w:txbxContent>
            </v:textbox>
            <w10:wrap anchorx="margin"/>
          </v:shape>
        </w:pict>
      </w:r>
      <w:r>
        <w:pict>
          <v:shape id="_x0000_s1057" type="#_x0000_t202" style="position:absolute;margin-left:407.75pt;margin-top:718.55pt;width:132.25pt;height:5.e-002pt;z-index:251657747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874"/>
                    <w:gridCol w:w="850"/>
                    <w:gridCol w:w="922"/>
                  </w:tblGrid>
                  <w:tr>
                    <w:trPr>
                      <w:trHeight w:val="413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220" w:right="0" w:firstLine="0"/>
                        </w:pPr>
                        <w:r>
                          <w:rPr>
                            <w:rStyle w:val="CharStyle74"/>
                          </w:rPr>
                          <w:t>Стадия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center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74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center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74"/>
                          </w:rPr>
                          <w:t>Листов</w:t>
                        </w:r>
                      </w:p>
                    </w:tc>
                  </w:tr>
                  <w:tr>
                    <w:trPr>
                      <w:trHeight w:val="322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center"/>
                          <w:spacing w:before="0" w:after="0" w:line="260" w:lineRule="exact"/>
                          <w:ind w:left="0" w:right="0" w:firstLine="0"/>
                        </w:pPr>
                        <w:r>
                          <w:rPr>
                            <w:rStyle w:val="CharStyle75"/>
                          </w:rPr>
                          <w:t>п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center"/>
                          <w:spacing w:before="0" w:after="0" w:line="260" w:lineRule="exact"/>
                          <w:ind w:left="0" w:right="0" w:firstLine="0"/>
                        </w:pPr>
                        <w:r>
                          <w:rPr>
                            <w:rStyle w:val="CharStyle75"/>
                          </w:rPr>
                          <w:t>1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center"/>
                          <w:spacing w:before="0" w:after="0" w:line="260" w:lineRule="exact"/>
                          <w:ind w:left="0" w:right="0" w:firstLine="0"/>
                        </w:pPr>
                        <w:r>
                          <w:rPr>
                            <w:rStyle w:val="CharStyle75"/>
                          </w:rPr>
                          <w:t>11</w:t>
                        </w:r>
                      </w:p>
                    </w:tc>
                  </w:tr>
                </w:tbl>
                <w:p>
                  <w:pPr>
                    <w:pStyle w:val="Style71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33" w:line="20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МУПУКС</w:t>
                  </w:r>
                </w:p>
                <w:p>
                  <w:pPr>
                    <w:pStyle w:val="Style36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73"/>
                    </w:rPr>
                    <w:t>Новокубанского района</w:t>
                  </w:r>
                </w:p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549" w:lineRule="exact"/>
      </w:pPr>
    </w:p>
    <w:p>
      <w:pPr>
        <w:widowControl w:val="0"/>
        <w:rPr>
          <w:sz w:val="2"/>
          <w:szCs w:val="2"/>
        </w:rPr>
        <w:sectPr>
          <w:pgSz w:w="11900" w:h="16840"/>
          <w:pgMar w:top="1034" w:left="571" w:right="529" w:bottom="5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40" w:right="0" w:firstLine="700"/>
      </w:pPr>
      <w:r>
        <w:rPr>
          <w:rStyle w:val="CharStyle89"/>
          <w:b/>
          <w:bCs/>
        </w:rPr>
        <w:t>Определение возможного оказания негативного воздействия на окружающую среду в результате получения условно разрешенного вида использования земельного участка площадью 866 кв.м, с кадастровым номером 23:21:0401010:2102, расположенного по адресу; г. Новокубанск, ул. Пушкина, 65а, с соблюдением технических регламентов, СП, разработанной проектной организацией МКУ У КС Новокубанский район, в соответствии со статьей 39 Градостроительного кодекса Российской Федерации.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40" w:right="0" w:firstLine="700"/>
      </w:pPr>
      <w:r>
        <w:rPr>
          <w:rStyle w:val="CharStyle89"/>
          <w:b/>
          <w:bCs/>
        </w:rPr>
        <w:t>Согласно части 1 ст. 39 Градостроительного кодекса Российской Федерации, порядок предоставления разрешения на условно разрешенный вид использования, земельного участка или объекта капитального строительства, физическое или юридическое лицо, заинтересованное в предоставлении разрешения на условно разрешенный вид использования земельного участка или объекта капитального строительства, направляет заявление в комиссию.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40" w:right="0" w:firstLine="700"/>
      </w:pPr>
      <w:r>
        <w:rPr>
          <w:rStyle w:val="CharStyle89"/>
          <w:b/>
          <w:bCs/>
        </w:rPr>
        <w:t>Целью настоящего заключения для получения условно разрешенного в:-на использования земельного участка площадью 866 кв.м, с кадастровым номером 23:21:0401010:2102, расположенного по адресу: г. Новокубанск, ул. Пушкина, 65а, является: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2244" w:line="480" w:lineRule="exact"/>
        <w:ind w:left="540" w:right="0" w:firstLine="700"/>
      </w:pPr>
      <w:r>
        <w:pict>
          <v:shape id="_x0000_s1058" type="#_x0000_t202" style="position:absolute;margin-left:-3.45pt;margin-top:134.05pt;width:12.95pt;height:25.6pt;z-index:-125829368;mso-wrap-distance-left:5.pt;mso-wrap-distance-right:15.6pt;mso-wrap-distance-bottom:4.25pt;mso-position-horizontal-relative:margin" filled="f" stroked="f">
            <v:textbox style="mso-fit-shape-to-text:t" inset="0,0,0,0">
              <w:txbxContent>
                <w:p>
                  <w:pPr>
                    <w:pStyle w:val="Style76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3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*</w:t>
                  </w:r>
                </w:p>
                <w:p>
                  <w:pPr>
                    <w:pStyle w:val="Style7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</w:t>
                  </w:r>
                </w:p>
              </w:txbxContent>
            </v:textbox>
            <w10:wrap type="square" side="right" anchorx="margin"/>
          </v:shape>
        </w:pict>
      </w:r>
      <w:r>
        <w:pict>
          <v:shape id="_x0000_s1059" type="#_x0000_t202" style="position:absolute;margin-left:-4.25pt;margin-top:163.9pt;width:11.35pt;height:185.3pt;z-index:-125829367;mso-wrap-distance-left:5.pt;mso-wrap-distance-top:6.25pt;mso-wrap-distance-right:13.7pt;mso-wrap-distance-bottom:18.pt;mso-position-horizontal-relative:margin" filled="f" stroked="f">
            <v:textbox style="layout-flow:vertical;mso-layout-flow-alt:bottom-to-top" inset="0,0,0,0">
              <w:txbxContent>
                <w:p>
                  <w:pPr>
                    <w:pStyle w:val="Style80"/>
                    <w:tabs>
                      <w:tab w:leader="none" w:pos="1330" w:val="left"/>
                      <w:tab w:leader="none" w:pos="3110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82"/>
                    </w:rPr>
                    <w:t>mm immm</w:t>
                  </w:r>
                  <w:r>
                    <w:rPr>
                      <w:rStyle w:val="CharStyle83"/>
                      <w:lang w:val="en-US" w:eastAsia="en-US" w:bidi="en-US"/>
                    </w:rPr>
                    <w:tab/>
                  </w:r>
                  <w:r>
                    <w:rPr>
                      <w:color w:val="000000"/>
                      <w:position w:val="0"/>
                    </w:rPr>
                    <w:t xml:space="preserve">I </w:t>
                  </w:r>
                  <w:r>
                    <w:rPr>
                      <w:rStyle w:val="CharStyle84"/>
                      <w:lang w:val="ru-RU" w:eastAsia="ru-RU" w:bidi="ru-RU"/>
                    </w:rPr>
                    <w:t>/пиши</w:t>
                  </w:r>
                  <w:r>
                    <w:rPr>
                      <w:lang w:val="ru-RU" w:eastAsia="ru-RU" w:bidi="ru-RU"/>
                      <w:color w:val="000000"/>
                      <w:position w:val="0"/>
                    </w:rPr>
                    <w:t xml:space="preserve">,». </w:t>
                  </w:r>
                  <w:r>
                    <w:rPr>
                      <w:rStyle w:val="CharStyle84"/>
                    </w:rPr>
                    <w:t>u torn</w:t>
                  </w:r>
                  <w:r>
                    <w:rPr>
                      <w:color w:val="000000"/>
                      <w:position w:val="0"/>
                    </w:rPr>
                    <w:t>•</w:t>
                    <w:tab/>
                    <w:t xml:space="preserve">I </w:t>
                  </w:r>
                  <w:r>
                    <w:rPr>
                      <w:lang w:val="ru-RU" w:eastAsia="ru-RU" w:bidi="ru-RU"/>
                      <w:color w:val="000000"/>
                      <w:position w:val="0"/>
                    </w:rPr>
                    <w:t>/м.*м</w:t>
                  </w:r>
                </w:p>
              </w:txbxContent>
            </v:textbox>
            <w10:wrap type="square" side="right" anchorx="margin"/>
          </v:shape>
        </w:pict>
      </w:r>
      <w:r>
        <w:pict>
          <v:shape id="_x0000_s1060" type="#_x0000_t202" style="position:absolute;margin-left:501.5pt;margin-top:323.3pt;width:27.85pt;height:10.55pt;z-index:-125829366;mso-wrap-distance-left:193.45pt;mso-wrap-distance-right:5.pt;mso-wrap-distance-bottom:33.35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</w:rPr>
                    <w:t>Лист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61" type="#_x0000_t202" style="position:absolute;margin-left:308.05pt;margin-top:333.35pt;width:74.9pt;height:14.2pt;z-index:-125829365;mso-wrap-distance-left:5.pt;mso-wrap-distance-top:10.1pt;mso-wrap-distance-right:146.4pt;mso-wrap-distance-bottom:19.65pt;mso-position-horizontal-relative:margin" filled="f" stroked="f">
            <v:textbox style="mso-fit-shape-to-text:t" inset="0,0,0,0">
              <w:txbxContent>
                <w:p>
                  <w:pPr>
                    <w:pStyle w:val="Style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20" w:lineRule="exact"/>
                    <w:ind w:left="0" w:right="0" w:firstLine="0"/>
                  </w:pPr>
                  <w:r>
                    <w:rPr>
                      <w:rStyle w:val="CharStyle85"/>
                      <w:b w:val="0"/>
                      <w:bCs w:val="0"/>
                    </w:rPr>
                    <w:t>1914</w:t>
                  </w:r>
                  <w:r>
                    <w:rPr>
                      <w:rStyle w:val="CharStyle86"/>
                    </w:rPr>
                    <w:t>-</w:t>
                  </w:r>
                  <w:r>
                    <w:rPr>
                      <w:rStyle w:val="CharStyle85"/>
                      <w:b w:val="0"/>
                      <w:bCs w:val="0"/>
                    </w:rPr>
                    <w:t>1119-3</w:t>
                  </w:r>
                </w:p>
              </w:txbxContent>
            </v:textbox>
            <w10:wrap type="topAndBottom" anchorx="margin"/>
          </v:shape>
        </w:pict>
      </w:r>
      <w:r>
        <w:rPr>
          <w:rStyle w:val="CharStyle89"/>
          <w:b/>
          <w:bCs/>
        </w:rPr>
        <w:t>- определение возможности использования земельного участка в соответствии с запрашиваемым условно разрешенным видом использования, в - ом числе в части соблюдения требований технических регламентов Ф едерального закона от 22.07.2008 г. № 123-ФЗ «Технический регламент о требованиях пожарной безопасности», Федерального закона от 30.12.2009 г. № 5 84-ФЗ «Технический регламент о безопасности зданий и сооружений», СП, с счетом особых условий использования территории и содержащие информацию о предполагаемом уровне (и иных характеристиках) негативного воздействия на окружающую среду.</w:t>
      </w:r>
    </w:p>
    <w:tbl>
      <w:tblPr>
        <w:tblOverlap w:val="never"/>
        <w:tblLayout w:type="fixed"/>
        <w:jc w:val="left"/>
      </w:tblPr>
      <w:tblGrid>
        <w:gridCol w:w="595"/>
        <w:gridCol w:w="566"/>
        <w:gridCol w:w="566"/>
        <w:gridCol w:w="581"/>
        <w:gridCol w:w="696"/>
        <w:gridCol w:w="451"/>
      </w:tblGrid>
      <w:tr>
        <w:trPr>
          <w:trHeight w:val="269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8"/>
              <w:framePr w:w="3456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440" w:lineRule="exact"/>
              <w:ind w:left="0" w:right="0" w:firstLine="0"/>
            </w:pPr>
            <w:r>
              <w:rPr>
                <w:rStyle w:val="CharStyle90"/>
                <w:vertAlign w:val="subscript"/>
              </w:rPr>
              <w:t>Л</w:t>
            </w:r>
            <w:r>
              <w:rPr>
                <w:rStyle w:val="CharStyle90"/>
              </w:rPr>
              <w:t xml:space="preserve">р </w:t>
            </w:r>
            <w:r>
              <w:rPr>
                <w:rStyle w:val="CharStyle90"/>
                <w:lang w:val="en-US" w:eastAsia="en-US" w:bidi="en-US"/>
              </w:rPr>
              <w:t>L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56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60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3456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91"/>
              </w:rPr>
              <w:t>Изи.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3456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1"/>
              </w:rPr>
              <w:t>Кал.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3456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1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3456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1"/>
              </w:rPr>
              <w:t>Хэдок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3456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1"/>
              </w:rPr>
              <w:t>Подо.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3456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1"/>
              </w:rPr>
              <w:t>Дата</w:t>
            </w:r>
          </w:p>
        </w:tc>
      </w:tr>
    </w:tbl>
    <w:p>
      <w:pPr>
        <w:framePr w:w="3456" w:wrap="notBeside" w:vAnchor="text" w:hAnchor="text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  <w:r>
        <w:br w:type="page"/>
      </w:r>
    </w:p>
    <w:p>
      <w:pPr>
        <w:pStyle w:val="Style92"/>
        <w:widowControl w:val="0"/>
        <w:keepNext w:val="0"/>
        <w:keepLines w:val="0"/>
        <w:shd w:val="clear" w:color="auto" w:fill="auto"/>
        <w:bidi w:val="0"/>
        <w:jc w:val="left"/>
        <w:spacing w:before="0"/>
        <w:ind w:left="2160" w:right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1. Градостроительные сведения застройки земельного участка в границах Новокубанского городского поселения</w:t>
      </w:r>
    </w:p>
    <w:p>
      <w:pPr>
        <w:pStyle w:val="Style92"/>
        <w:widowControl w:val="0"/>
        <w:keepNext w:val="0"/>
        <w:keepLines w:val="0"/>
        <w:shd w:val="clear" w:color="auto" w:fill="auto"/>
        <w:bidi w:val="0"/>
        <w:jc w:val="right"/>
        <w:spacing w:before="0"/>
        <w:ind w:left="740" w:right="46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1.1 Сведения о земельном участке из правил землепользования и застройки (ПЗЗ) на территории Новокубанского городского поселения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460" w:firstLine="660"/>
      </w:pPr>
      <w:r>
        <w:rPr>
          <w:rStyle w:val="CharStyle89"/>
          <w:b/>
          <w:bCs/>
        </w:rPr>
        <w:t xml:space="preserve">Рассматриваемый земельный участок с площадью 866 кв.м, с кадастровым номером 23:21:0401010:2102, расположен по адресу: г. Новокубанск, </w:t>
      </w:r>
      <w:r>
        <w:rPr>
          <w:rStyle w:val="CharStyle94"/>
          <w:b/>
          <w:bCs/>
        </w:rPr>
        <w:t>ул.</w:t>
      </w:r>
      <w:r>
        <w:rPr>
          <w:rStyle w:val="CharStyle89"/>
          <w:b/>
          <w:bCs/>
        </w:rPr>
        <w:t xml:space="preserve"> Пушкина, 65а.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460" w:firstLine="660"/>
      </w:pPr>
      <w:r>
        <w:rPr>
          <w:rStyle w:val="CharStyle89"/>
          <w:b/>
          <w:bCs/>
        </w:rPr>
        <w:t>В соответствии с Правилами землепользования и застройки на территории Новокубанского городского поселения (далее ПЗЗ),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0" w:firstLine="100"/>
      </w:pPr>
      <w:r>
        <w:pict>
          <v:shape id="_x0000_s1062" type="#_x0000_t202" style="position:absolute;margin-left:-7.7pt;margin-top:41.05pt;width:30.25pt;height:37.55pt;z-index:-125829364;mso-wrap-distance-left:5.pt;mso-wrap-distance-top:89.05pt;mso-wrap-distance-right:6.5pt;mso-wrap-distance-bottom:97.8pt;mso-position-horizontal-relative:margin" filled="f" stroked="f">
            <v:textbox style="mso-fit-shape-to-text:t" inset="0,0,0,0">
              <w:txbxContent>
                <w:p>
                  <w:pPr>
                    <w:pStyle w:val="Style87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66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Гг</w:t>
                  </w:r>
                </w:p>
              </w:txbxContent>
            </v:textbox>
            <w10:wrap type="square" side="right" anchorx="margin"/>
          </v:shape>
        </w:pict>
      </w:r>
      <w:r>
        <w:rPr>
          <w:rStyle w:val="CharStyle89"/>
          <w:b/>
          <w:bCs/>
        </w:rPr>
        <w:t>-вержденными решением Совета Новокубанского городского поселения "овокубанского района от 01.08.2014 г. № 585 «Об утверждении Правил .млепользования и застройки территории Новокубанского городского поселения Новокубанского района Краснодарского края», в редакции от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60" w:right="0" w:firstLine="180"/>
        <w:sectPr>
          <w:pgSz w:w="11900" w:h="16840"/>
          <w:pgMar w:top="1081" w:left="715" w:right="1009" w:bottom="85" w:header="0" w:footer="3" w:gutter="0"/>
          <w:rtlGutter w:val="0"/>
          <w:cols w:space="720"/>
          <w:noEndnote/>
          <w:docGrid w:linePitch="360"/>
        </w:sectPr>
      </w:pPr>
      <w:r>
        <w:rPr>
          <w:rStyle w:val="CharStyle89"/>
          <w:b/>
          <w:bCs/>
        </w:rPr>
        <w:t xml:space="preserve">08.2019 г. </w:t>
      </w:r>
      <w:r>
        <w:rPr>
          <w:rStyle w:val="CharStyle94"/>
          <w:b/>
          <w:bCs/>
        </w:rPr>
        <w:t>Ш</w:t>
      </w:r>
      <w:r>
        <w:rPr>
          <w:rStyle w:val="CharStyle89"/>
          <w:b/>
          <w:bCs/>
        </w:rPr>
        <w:t xml:space="preserve"> 648 «О внесении изменений в решение Совета Новокубанского ?одского поселения Новокубанского района от 01.08.2014 г. № 585 «Об ~ьерждении Правил землепользования и застройки территории {овокубанского городского поселения Новокубанского района Краснодарского</w:t>
      </w:r>
    </w:p>
    <w:p>
      <w:pPr>
        <w:widowControl w:val="0"/>
        <w:rPr>
          <w:sz w:val="2"/>
          <w:szCs w:val="2"/>
        </w:rPr>
      </w:pPr>
      <w:r>
        <w:pict>
          <v:shape id="_x0000_s1063" type="#_x0000_t202" style="position:static;width:595.pt;height:9.4pt" filled="f" stroked="f">
            <v:textbox inset="0,0,0,0">
              <w:txbxContent>
                <w:p>
                  <w:pPr>
                    <w:widowControl w:val="0"/>
                  </w:pPr>
                </w:p>
              </w:txbxContent>
            </v:textbox>
            <w10:anchorlock/>
          </v:shape>
        </w:pict>
      </w:r>
      <w:r>
        <w:t xml:space="preserve"> </w:t>
      </w: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65" w:left="0" w:right="0" w:bottom="76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64" type="#_x0000_t202" style="position:absolute;margin-left:-0.55pt;margin-top:103.2pt;width:11.45pt;height:201.1pt;z-index:251657748;mso-wrap-distance-left:5.pt;mso-wrap-distance-right:5.pt;mso-position-horizontal-relative:margin" filled="f" stroked="f">
            <v:textbox style="layout-flow:vertical;mso-layout-flow-alt:bottom-to-top" inset="0,0,0,0">
              <w:txbxContent>
                <w:p>
                  <w:pPr>
                    <w:pStyle w:val="Style9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9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тт /тшюч</w:t>
                  </w:r>
                  <w:r>
                    <w:rPr>
                      <w:rStyle w:val="CharStyle97"/>
                      <w:i w:val="0"/>
                      <w:iCs w:val="0"/>
                    </w:rPr>
                    <w:t xml:space="preserve"> </w:t>
                  </w:r>
                  <w:r>
                    <w:rPr>
                      <w:rStyle w:val="CharStyle97"/>
                      <w:lang w:val="en-US" w:eastAsia="en-US" w:bidi="en-US"/>
                      <w:i w:val="0"/>
                      <w:iCs w:val="0"/>
                    </w:rPr>
                    <w:t xml:space="preserve">i 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птт&lt;&gt;</w:t>
                  </w:r>
                  <w:r>
                    <w:rPr>
                      <w:rStyle w:val="CharStyle97"/>
                      <w:i w:val="0"/>
                      <w:iCs w:val="0"/>
                    </w:rPr>
                    <w:t xml:space="preserve"> « 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н ттш</w:t>
                  </w:r>
                  <w:r>
                    <w:rPr>
                      <w:rStyle w:val="CharStyle97"/>
                      <w:i w:val="0"/>
                      <w:iCs w:val="0"/>
                    </w:rPr>
                    <w:t xml:space="preserve"> </w:t>
                  </w:r>
                  <w:r>
                    <w:rPr>
                      <w:rStyle w:val="CharStyle97"/>
                      <w:lang w:val="en-US" w:eastAsia="en-US" w:bidi="en-US"/>
                      <w:i w:val="0"/>
                      <w:iCs w:val="0"/>
                    </w:rPr>
                    <w:t xml:space="preserve">i </w:t>
                  </w:r>
                  <w:r>
                    <w:rPr>
                      <w:rStyle w:val="CharStyle97"/>
                      <w:i w:val="0"/>
                      <w:iCs w:val="0"/>
                    </w:rPr>
                    <w:t>гм, мине</w:t>
                  </w:r>
                </w:p>
              </w:txbxContent>
            </v:textbox>
            <w10:wrap anchorx="margin"/>
          </v:shape>
        </w:pict>
      </w:r>
      <w:r>
        <w:pict>
          <v:shape id="_x0000_s1065" type="#_x0000_t202" style="position:absolute;margin-left:23.6pt;margin-top:0.1pt;width:482.9pt;height:160.1pt;z-index:251657749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480" w:lineRule="exact"/>
                    <w:ind w:left="0" w:right="0" w:firstLine="0"/>
                  </w:pPr>
                  <w:r>
                    <w:rPr>
                      <w:rStyle w:val="CharStyle52"/>
                      <w:b/>
                      <w:bCs/>
                    </w:rPr>
                    <w:t xml:space="preserve">! крал», рассматриваемый участок расположен в зоне инженерной и тр днспортной инфраструктур (ИТ), которая выделена для обеспечения правовых условий формирования объектов инженерной и транспортной . </w:t>
                  </w:r>
                  <w:r>
                    <w:rPr>
                      <w:rStyle w:val="CharStyle52"/>
                      <w:lang w:val="en-US" w:eastAsia="en-US" w:bidi="en-US"/>
                      <w:b/>
                      <w:bCs/>
                    </w:rPr>
                    <w:t>i</w:t>
                  </w:r>
                  <w:r>
                    <w:rPr>
                      <w:rStyle w:val="CharStyle52"/>
                      <w:b/>
                      <w:bCs/>
                    </w:rPr>
                    <w:t>-раструктур, в том числе сооружений и коммуникаций железнодорожного и яомобильного транспорта, трубопроводного транспорта, связи, а также для у становления санитарно-защитных зон и санитарных разрывов для таких объектов в соответствии с требованиями технических регламентов.</w:t>
                  </w:r>
                </w:p>
              </w:txbxContent>
            </v:textbox>
            <w10:wrap anchorx="margin"/>
          </v:shape>
        </w:pict>
      </w:r>
      <w:r>
        <w:pict>
          <v:shape id="_x0000_s1066" type="#_x0000_t202" style="position:absolute;margin-left:22.9pt;margin-top:274.55pt;width:174.pt;height:5.e-002pt;z-index:251657750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629"/>
                    <w:gridCol w:w="557"/>
                    <w:gridCol w:w="571"/>
                    <w:gridCol w:w="562"/>
                    <w:gridCol w:w="456"/>
                    <w:gridCol w:w="254"/>
                    <w:gridCol w:w="451"/>
                  </w:tblGrid>
                  <w:tr>
                    <w:trPr>
                      <w:trHeight w:val="264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10" w:lineRule="exact"/>
                          <w:ind w:left="0" w:right="0" w:firstLine="0"/>
                        </w:pPr>
                        <w:r>
                          <w:rPr>
                            <w:rStyle w:val="CharStyle98"/>
                            <w:b/>
                            <w:bCs/>
                          </w:rPr>
                          <w:t xml:space="preserve">N) </w:t>
                        </w:r>
                        <w:r>
                          <w:rPr>
                            <w:rStyle w:val="CharStyle99"/>
                            <w:b/>
                            <w:bCs/>
                          </w:rPr>
                          <w:t>L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300" w:lineRule="exact"/>
                          <w:ind w:left="0" w:right="0" w:firstLine="0"/>
                        </w:pPr>
                        <w:r>
                          <w:rPr>
                            <w:rStyle w:val="CharStyle100"/>
                            <w:b w:val="0"/>
                            <w:bCs w:val="0"/>
                          </w:rPr>
                          <w:t>Й5ы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10" w:lineRule="exact"/>
                          <w:ind w:left="0" w:right="0" w:firstLine="0"/>
                        </w:pPr>
                        <w:r>
                          <w:rPr>
                            <w:rStyle w:val="CharStyle98"/>
                            <w:lang w:val="ru-RU" w:eastAsia="ru-RU" w:bidi="ru-RU"/>
                            <w:b/>
                            <w:bCs/>
                          </w:rPr>
                          <w:t>У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55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180" w:right="0" w:firstLine="0"/>
                        </w:pPr>
                        <w:r>
                          <w:rPr>
                            <w:rStyle w:val="CharStyle101"/>
                          </w:rPr>
                          <w:t>Нж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02"/>
                          </w:rPr>
                          <w:t>Кеш.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02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74"/>
                          </w:rPr>
                          <w:t>Хэдок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03"/>
                          </w:rPr>
                          <w:t>Пер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01"/>
                            <w:lang w:val="en-US" w:eastAsia="en-US" w:bidi="en-US"/>
                          </w:rPr>
                          <w:t>L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02"/>
                          </w:rPr>
                          <w:t>Дата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  <w:r>
        <w:pict>
          <v:shape id="_x0000_s1067" type="#_x0000_t202" style="position:absolute;margin-left:311.6pt;margin-top:287.5pt;width:74.9pt;height:15.15pt;z-index:25165775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20" w:lineRule="exact"/>
                    <w:ind w:left="0" w:right="0" w:firstLine="0"/>
                  </w:pPr>
                  <w:r>
                    <w:rPr>
                      <w:rStyle w:val="CharStyle104"/>
                      <w:b w:val="0"/>
                      <w:bCs w:val="0"/>
                    </w:rPr>
                    <w:t>1914</w:t>
                  </w:r>
                  <w:r>
                    <w:rPr>
                      <w:rStyle w:val="CharStyle86"/>
                    </w:rPr>
                    <w:t>-</w:t>
                  </w:r>
                  <w:r>
                    <w:rPr>
                      <w:rStyle w:val="CharStyle104"/>
                      <w:b w:val="0"/>
                      <w:bCs w:val="0"/>
                    </w:rPr>
                    <w:t>1119-3</w:t>
                  </w:r>
                </w:p>
              </w:txbxContent>
            </v:textbox>
            <w10:wrap anchorx="margin"/>
          </v:shape>
        </w:pict>
      </w:r>
      <w:r>
        <w:pict>
          <v:shape id="_x0000_s1068" type="#_x0000_t202" style="position:absolute;margin-left:505.05pt;margin-top:277.8pt;width:27.85pt;height:10.65pt;z-index:251657752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105"/>
                    </w:rPr>
                    <w:t>Лист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644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65" w:left="579" w:right="647" w:bottom="76" w:header="0" w:footer="3" w:gutter="0"/>
          <w:rtlGutter w:val="0"/>
          <w:cols w:space="720"/>
          <w:noEndnote/>
          <w:docGrid w:linePitch="360"/>
        </w:sectPr>
      </w:pP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40" w:right="520" w:firstLine="700"/>
      </w:pPr>
      <w:r>
        <w:rPr>
          <w:rStyle w:val="CharStyle89"/>
          <w:b/>
          <w:bCs/>
        </w:rPr>
        <w:t>В зонах инженерной и транспортной инфраструктур допускается размещение коммунальных, складских и иных объектов в случаях, предусмотренных настоящими Правилами, при условии обеспечения безопасности функционирования объектов инженерной и транспортной инфраструктур.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40" w:right="520" w:firstLine="840"/>
      </w:pPr>
      <w:r>
        <w:rPr>
          <w:rStyle w:val="CharStyle89"/>
          <w:b/>
          <w:bCs/>
        </w:rPr>
        <w:t>Согласно ПЗЗ, ст. 42 «Градостроительные регламенты. Зоны •шженерной и транспортной инфраструктур», данный земельный участок относится к градостроительной зоне ИТ-2 - Зона коммунальной и транспортной инфраструктуры (ИТ-2), которая включает в себя участки территории поселения, предназначенные для размещения сооружений и коммуникаций наземного транспорта и установления санитарно-защитных зон, и санитарных разрывов для таких объектов. В данной градостроительной зоне с кодом вида разрешенного использования - 4,6, градостроительным регламентом территориальной зоны ИТ-2, предусмотрен испрашиваемый условно г ^решенный вид использования земельного участка, запрашиваемый Заказчиком: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20" w:firstLine="840"/>
      </w:pPr>
      <w:r>
        <w:pict>
          <v:shape id="_x0000_s1069" type="#_x0000_t202" style="position:absolute;margin-left:-10.45pt;margin-top:32.25pt;width:30.25pt;height:46.3pt;z-index:-125829363;mso-wrap-distance-left:5.pt;mso-wrap-distance-right:5.pt;mso-wrap-distance-bottom:11.45pt;mso-position-horizontal-relative:margin" filled="f" stroked="f">
            <v:textbox style="mso-fit-shape-to-text:t" inset="0,0,0,0">
              <w:txbxContent>
                <w:p>
                  <w:pPr>
                    <w:pStyle w:val="Style106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820" w:lineRule="exact"/>
                    <w:ind w:left="0" w:right="0" w:firstLine="0"/>
                  </w:pPr>
                  <w:r>
                    <w:rPr>
                      <w:color w:val="000000"/>
                      <w:position w:val="0"/>
                    </w:rPr>
                    <w:t>Hi</w:t>
                  </w:r>
                  <w:r>
                    <w:rPr>
                      <w:rStyle w:val="CharStyle108"/>
                      <w:vertAlign w:val="superscript"/>
                      <w:b w:val="0"/>
                      <w:bCs w:val="0"/>
                    </w:rPr>
                    <w:t>1</w:t>
                  </w:r>
                </w:p>
              </w:txbxContent>
            </v:textbox>
            <w10:wrap type="square" side="right" anchorx="margin"/>
          </v:shape>
        </w:pict>
      </w:r>
      <w:r>
        <w:rPr>
          <w:rStyle w:val="CharStyle89"/>
          <w:b/>
          <w:bCs/>
        </w:rPr>
        <w:t>- общественное питание, где возможно размещение объектов капитального строительства в целях устройства мест общественного питания рестораны, кафе, столовые, закусочные, бары).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1764" w:line="480" w:lineRule="exact"/>
        <w:ind w:left="140" w:right="520" w:firstLine="460"/>
      </w:pPr>
      <w:r>
        <w:pict>
          <v:shape id="_x0000_s1070" type="#_x0000_t202" style="position:absolute;margin-left:-10.45pt;margin-top:89.7pt;width:12.5pt;height:44.75pt;z-index:-125829362;mso-wrap-distance-left:5.pt;mso-wrap-distance-right:7.7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13" w:line="170" w:lineRule="exact"/>
                    <w:ind w:left="0" w:right="0" w:firstLine="0"/>
                  </w:pPr>
                  <w:r>
                    <w:rPr>
                      <w:rStyle w:val="CharStyle9"/>
                      <w:lang w:val="en-US" w:eastAsia="en-US" w:bidi="en-US"/>
                    </w:rPr>
                    <w:t>*</w:t>
                  </w:r>
                </w:p>
                <w:p>
                  <w:pPr>
                    <w:pStyle w:val="Style109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90" w:lineRule="exact"/>
                    <w:ind w:left="0" w:right="0" w:firstLine="0"/>
                  </w:pPr>
                  <w:r>
                    <w:rPr>
                      <w:w w:val="100"/>
                      <w:spacing w:val="0"/>
                      <w:color w:val="000000"/>
                      <w:position w:val="0"/>
                    </w:rPr>
                    <w:t>I</w:t>
                  </w:r>
                </w:p>
                <w:p>
                  <w:pPr>
                    <w:pStyle w:val="Style11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4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к</w:t>
                  </w:r>
                </w:p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  <w:lang w:val="en-US" w:eastAsia="en-US" w:bidi="en-US"/>
                    </w:rPr>
                    <w:t>:</w:t>
                  </w:r>
                </w:p>
              </w:txbxContent>
            </v:textbox>
            <w10:wrap type="square" side="right" anchorx="margin"/>
          </v:shape>
        </w:pict>
      </w:r>
      <w:r>
        <w:rPr>
          <w:rStyle w:val="CharStyle89"/>
          <w:b/>
          <w:bCs/>
        </w:rPr>
        <w:t>Согласно ст. 38 ПЗЗ, при размещении зданий, строений и сооружений должны соблюдаться предельные параметры разрешенного строительства, установленные для соответствующей территориальной зоны статьей 42 настоящих Правил, местные нормативы градостроительного проектирования, а также установленные законодательством о пожарной безопасности и законодательством в области обеспечения санитарно-зпидемиологического благополучия населения минимальные нормативные противопожарные и санитарно-эпидемиологические разрывы между зданиями, строениями и</w:t>
      </w:r>
    </w:p>
    <w:tbl>
      <w:tblPr>
        <w:tblOverlap w:val="never"/>
        <w:tblLayout w:type="fixed"/>
        <w:jc w:val="center"/>
      </w:tblPr>
      <w:tblGrid>
        <w:gridCol w:w="634"/>
        <w:gridCol w:w="562"/>
        <w:gridCol w:w="571"/>
        <w:gridCol w:w="562"/>
        <w:gridCol w:w="427"/>
        <w:gridCol w:w="283"/>
        <w:gridCol w:w="427"/>
        <w:gridCol w:w="6091"/>
        <w:gridCol w:w="648"/>
      </w:tblGrid>
      <w:tr>
        <w:trPr>
          <w:trHeight w:val="2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380" w:lineRule="exact"/>
              <w:ind w:left="0" w:right="0" w:firstLine="0"/>
            </w:pPr>
            <w:r>
              <w:rPr>
                <w:rStyle w:val="CharStyle115"/>
                <w:lang w:val="ru-RU" w:eastAsia="ru-RU" w:bidi="ru-RU"/>
              </w:rPr>
              <w:t>1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14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Лист</w:t>
            </w:r>
          </w:p>
        </w:tc>
      </w:tr>
      <w:tr>
        <w:trPr>
          <w:trHeight w:val="2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16"/>
              </w:rPr>
              <w:t>Прг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380" w:lineRule="exact"/>
              <w:ind w:left="0" w:right="0" w:firstLine="0"/>
            </w:pPr>
            <w:r>
              <w:rPr>
                <w:rStyle w:val="CharStyle115"/>
              </w:rPr>
              <w:t>f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</w:tcBorders>
            <w:vAlign w:val="bottom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center"/>
              <w:spacing w:before="0" w:after="0" w:line="240" w:lineRule="exact"/>
              <w:ind w:left="0" w:right="0" w:firstLine="0"/>
            </w:pPr>
            <w:r>
              <w:rPr>
                <w:rStyle w:val="CharStyle117"/>
              </w:rPr>
              <w:t>1914-1119-3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center"/>
              <w:spacing w:before="0" w:after="0" w:line="170" w:lineRule="exact"/>
              <w:ind w:left="0" w:right="0" w:firstLine="0"/>
            </w:pPr>
            <w:r>
              <w:rPr>
                <w:rStyle w:val="CharStyle118"/>
              </w:rPr>
              <w:t>л</w:t>
            </w:r>
          </w:p>
        </w:tc>
      </w:tr>
      <w:tr>
        <w:trPr>
          <w:trHeight w:val="365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180" w:right="0" w:firstLine="0"/>
            </w:pPr>
            <w:r>
              <w:rPr>
                <w:lang w:val="ru-RU" w:eastAsia="ru-RU" w:bidi="ru-RU"/>
                <w:w w:val="100"/>
                <w:spacing w:val="0"/>
                <w:color w:val="000000"/>
                <w:position w:val="0"/>
              </w:rPr>
              <w:t>и®.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101"/>
              </w:rPr>
              <w:t>Кои.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101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0" w:right="0" w:firstLine="0"/>
            </w:pPr>
            <w:r>
              <w:rPr>
                <w:rStyle w:val="CharStyle118"/>
              </w:rPr>
              <w:t>Мщох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160" w:right="0" w:firstLine="0"/>
            </w:pPr>
            <w:r>
              <w:rPr>
                <w:rStyle w:val="CharStyle101"/>
              </w:rPr>
              <w:t>По’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101"/>
              </w:rPr>
              <w:t>Дата</w:t>
            </w:r>
          </w:p>
        </w:tc>
        <w:tc>
          <w:tcPr>
            <w:shd w:val="clear" w:color="auto" w:fill="FFFFFF"/>
            <w:tcBorders>
              <w:left w:val="single" w:sz="4"/>
              <w:bottom w:val="single" w:sz="4"/>
            </w:tcBorders>
            <w:vAlign w:val="top"/>
          </w:tcPr>
          <w:p>
            <w:pPr>
              <w:framePr w:w="10205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bottom w:val="single" w:sz="4"/>
            </w:tcBorders>
            <w:vAlign w:val="top"/>
          </w:tcPr>
          <w:p>
            <w:pPr>
              <w:pStyle w:val="Style8"/>
              <w:framePr w:w="10205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center"/>
              <w:spacing w:before="0" w:after="0" w:line="170" w:lineRule="exact"/>
              <w:ind w:left="0" w:right="0" w:firstLine="0"/>
            </w:pPr>
            <w:r>
              <w:rPr>
                <w:rStyle w:val="CharStyle118"/>
              </w:rPr>
              <w:t>ч</w:t>
            </w:r>
          </w:p>
        </w:tc>
      </w:tr>
    </w:tbl>
    <w:p>
      <w:pPr>
        <w:framePr w:w="10205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  <w:r>
        <w:br w:type="page"/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0" w:firstLine="0"/>
      </w:pPr>
      <w:r>
        <w:rPr>
          <w:rStyle w:val="CharStyle89"/>
          <w:b/>
          <w:bCs/>
        </w:rPr>
        <w:t>сооружениями, в том числе и расположенными на соседних земельных участках.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0" w:firstLine="700"/>
      </w:pPr>
      <w:r>
        <w:rPr>
          <w:rStyle w:val="CharStyle89"/>
          <w:b/>
          <w:bCs/>
        </w:rPr>
        <w:t>Рассматриваемый земельный участок с площадью 866 кв.м, с кадастровым номером 23:21:0401010:2102, расположенный по адресу: г.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0" w:firstLine="0"/>
      </w:pPr>
      <w:r>
        <w:rPr>
          <w:rStyle w:val="CharStyle89"/>
          <w:b/>
          <w:bCs/>
        </w:rPr>
        <w:t xml:space="preserve">Н двоку банек, ул. Пушкина, 65а, соответствует требованиям статьи 40 ПЗЗ, в </w:t>
      </w:r>
      <w:r>
        <w:rPr>
          <w:rStyle w:val="CharStyle119"/>
          <w:b/>
          <w:bCs/>
        </w:rPr>
        <w:t>ч</w:t>
      </w:r>
      <w:r>
        <w:rPr>
          <w:rStyle w:val="CharStyle89"/>
          <w:b/>
          <w:bCs/>
        </w:rPr>
        <w:t xml:space="preserve"> астн предельных (минимальных и (или) максимальных) размеров земельных ; астков и предельных параметров разрешенного строительства, ре к о нструкции объектов капитального строительства.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0" w:firstLine="700"/>
      </w:pPr>
      <w:r>
        <w:pict>
          <v:shape id="_x0000_s1071" type="#_x0000_t202" style="position:absolute;margin-left:-5.75pt;margin-top:50.55pt;width:12.95pt;height:26.35pt;z-index:-125829361;mso-wrap-distance-left:5.pt;mso-wrap-distance-right:17.5pt;mso-wrap-distance-bottom:156.6pt;mso-position-horizontal-relative:margin" filled="f" stroked="f">
            <v:textbox style="mso-fit-shape-to-text:t" inset="0,0,0,0">
              <w:txbxContent>
                <w:p>
                  <w:pPr>
                    <w:pStyle w:val="Style11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32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«</w:t>
                  </w:r>
                </w:p>
              </w:txbxContent>
            </v:textbox>
            <w10:wrap type="square" side="right" anchorx="margin"/>
          </v:shape>
        </w:pict>
      </w:r>
      <w:r>
        <w:rPr>
          <w:rStyle w:val="CharStyle89"/>
          <w:b/>
          <w:bCs/>
        </w:rPr>
        <w:t xml:space="preserve">Застройку земельных участков следует </w:t>
      </w:r>
      <w:r>
        <w:rPr>
          <w:rStyle w:val="CharStyle119"/>
          <w:b/>
          <w:bCs/>
        </w:rPr>
        <w:t xml:space="preserve">осуществлять в соответствии с </w:t>
      </w:r>
      <w:r>
        <w:rPr>
          <w:rStyle w:val="CharStyle89"/>
          <w:b/>
          <w:bCs/>
        </w:rPr>
        <w:t>пепельными параметрами разрешенного строительства, установленными статьей 40, с учетом положений статьи 38 настоящих Правил.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0" w:firstLine="700"/>
      </w:pPr>
      <w:r>
        <w:rPr>
          <w:rStyle w:val="CharStyle89"/>
          <w:b/>
          <w:bCs/>
        </w:rPr>
        <w:t>Расстояние от объектов капитального строительства до объектов, расположенных на смежных земельных участках, следует принимать на основании действующих строительных, экологических, санитарно- -оидемиологических, противопожарных норм, местных нормативов тддостроительного проектирования и настоящих Правил.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1160"/>
      </w:pPr>
      <w:r>
        <w:rPr>
          <w:rStyle w:val="CharStyle89"/>
          <w:b/>
          <w:bCs/>
        </w:rPr>
        <w:t xml:space="preserve">Получение испрашиваемого условно-разрешенного вида использования </w:t>
      </w:r>
      <w:r>
        <w:rPr>
          <w:rStyle w:val="CharStyle120"/>
          <w:b/>
          <w:bCs/>
        </w:rPr>
        <w:t xml:space="preserve">- </w:t>
      </w:r>
      <w:r>
        <w:rPr>
          <w:rStyle w:val="CharStyle89"/>
          <w:b/>
          <w:bCs/>
        </w:rPr>
        <w:t>'шественное питание, для земельного участка с площадью 866 кв.м, с — кадастровым номером 23:21:0401010:2102, расположенным по адресу: г.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60" w:right="0" w:firstLine="0"/>
        <w:sectPr>
          <w:pgSz w:w="11900" w:h="16840"/>
          <w:pgMar w:top="1041" w:left="908" w:right="787" w:bottom="105" w:header="0" w:footer="3" w:gutter="0"/>
          <w:rtlGutter w:val="0"/>
          <w:cols w:space="720"/>
          <w:noEndnote/>
          <w:docGrid w:linePitch="360"/>
        </w:sectPr>
      </w:pPr>
      <w:r>
        <w:rPr>
          <w:rStyle w:val="CharStyle89"/>
          <w:b/>
          <w:bCs/>
        </w:rPr>
        <w:t>Новокубанск, ул. Пушкина, 65а, соответствует требованиям градостроительных норм, согласно ПЗЗ, не окажет негативное воздействие на окружающую среду, с соблюдением требований технических регламентов, Федерального закона от 22 07.2008 г. № 123-ФЗ «Технический регламент о требованиях пожарной безопасности», Федерального закона от 30.12.2009 г. № 384-ФЗ «Технический регламент о безопасности зданий и сооружений»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77" w:after="77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84" w:left="0" w:right="0" w:bottom="105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72" type="#_x0000_t202" style="position:absolute;margin-left:33.9pt;margin-top:0;width:174.5pt;height:5.e-002pt;z-index:251657753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629"/>
                    <w:gridCol w:w="562"/>
                    <w:gridCol w:w="571"/>
                    <w:gridCol w:w="586"/>
                    <w:gridCol w:w="250"/>
                    <w:gridCol w:w="432"/>
                    <w:gridCol w:w="461"/>
                  </w:tblGrid>
                  <w:tr>
                    <w:trPr>
                      <w:trHeight w:val="264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02"/>
                          </w:rPr>
                          <w:t>л/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460" w:lineRule="exact"/>
                          <w:ind w:left="0" w:right="0" w:firstLine="0"/>
                        </w:pPr>
                        <w:r>
                          <w:rPr>
                            <w:rStyle w:val="CharStyle121"/>
                          </w:rPr>
                          <w:t>п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460" w:lineRule="exact"/>
                          <w:ind w:left="0" w:right="0" w:firstLine="0"/>
                        </w:pPr>
                        <w:r>
                          <w:rPr>
                            <w:rStyle w:val="CharStyle122"/>
                          </w:rPr>
                          <w:t>Л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50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180" w:right="0" w:firstLine="0"/>
                        </w:pPr>
                        <w:r>
                          <w:rPr>
                            <w:rStyle w:val="CharStyle102"/>
                          </w:rPr>
                          <w:t>Изы.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23"/>
                          </w:rPr>
                          <w:t>Кол.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02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02"/>
                          </w:rPr>
                          <w:t>$®д«ж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30" w:lineRule="exact"/>
                          <w:ind w:left="0" w:right="0" w:firstLine="0"/>
                        </w:pPr>
                        <w:r>
                          <w:rPr>
                            <w:rStyle w:val="CharStyle124"/>
                          </w:rPr>
                          <w:t>п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02"/>
                          </w:rPr>
                          <w:t>фщ.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23"/>
                          </w:rPr>
                          <w:t>Дата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  <w:r>
        <w:pict>
          <v:shape id="_x0000_s1073" type="#_x0000_t202" style="position:absolute;margin-left:322.6pt;margin-top:12.pt;width:74.9pt;height:15.6pt;z-index:251657754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2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1914-1119-3</w:t>
                  </w:r>
                </w:p>
              </w:txbxContent>
            </v:textbox>
            <w10:wrap anchorx="margin"/>
          </v:shape>
        </w:pict>
      </w:r>
      <w:r>
        <w:pict>
          <v:shape id="_x0000_s1074" type="#_x0000_t202" style="position:absolute;margin-left:516.05pt;margin-top:2.15pt;width:28.3pt;height:11.05pt;z-index:251657755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</w:rPr>
                    <w:t>Лист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549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84" w:left="619" w:right="567" w:bottom="105" w:header="0" w:footer="3" w:gutter="0"/>
          <w:rtlGutter w:val="0"/>
          <w:cols w:space="720"/>
          <w:noEndnote/>
          <w:docGrid w:linePitch="360"/>
        </w:sectPr>
      </w:pPr>
    </w:p>
    <w:p>
      <w:pPr>
        <w:pStyle w:val="Style19"/>
        <w:numPr>
          <w:ilvl w:val="0"/>
          <w:numId w:val="5"/>
        </w:numPr>
        <w:tabs>
          <w:tab w:leader="none" w:pos="1534" w:val="left"/>
        </w:tabs>
        <w:widowControl w:val="0"/>
        <w:keepNext/>
        <w:keepLines/>
        <w:shd w:val="clear" w:color="auto" w:fill="auto"/>
        <w:bidi w:val="0"/>
        <w:jc w:val="left"/>
        <w:spacing w:before="0" w:after="0" w:line="480" w:lineRule="exact"/>
        <w:ind w:left="780" w:right="0" w:firstLine="300"/>
      </w:pPr>
      <w:bookmarkStart w:id="11" w:name="bookmark11"/>
      <w:r>
        <w:rPr>
          <w:lang w:val="ru-RU" w:eastAsia="ru-RU" w:bidi="ru-RU"/>
          <w:w w:val="100"/>
          <w:spacing w:val="0"/>
          <w:color w:val="000000"/>
          <w:position w:val="0"/>
        </w:rPr>
        <w:t>Сведения о функциональном назначении земельного участка в соответствии с генеральным планом Новокубанского городского</w:t>
      </w:r>
      <w:bookmarkEnd w:id="11"/>
    </w:p>
    <w:p>
      <w:pPr>
        <w:pStyle w:val="Style19"/>
        <w:widowControl w:val="0"/>
        <w:keepNext/>
        <w:keepLines/>
        <w:shd w:val="clear" w:color="auto" w:fill="auto"/>
        <w:bidi w:val="0"/>
        <w:jc w:val="center"/>
        <w:spacing w:before="0" w:after="420" w:line="480" w:lineRule="exact"/>
        <w:ind w:left="0" w:right="0" w:firstLine="0"/>
      </w:pPr>
      <w:bookmarkStart w:id="12" w:name="bookmark12"/>
      <w:r>
        <w:rPr>
          <w:lang w:val="ru-RU" w:eastAsia="ru-RU" w:bidi="ru-RU"/>
          <w:w w:val="100"/>
          <w:spacing w:val="0"/>
          <w:color w:val="000000"/>
          <w:position w:val="0"/>
        </w:rPr>
        <w:t>поселения</w:t>
      </w:r>
      <w:bookmarkEnd w:id="12"/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780"/>
      </w:pPr>
      <w:r>
        <w:rPr>
          <w:rStyle w:val="CharStyle89"/>
          <w:b/>
          <w:bCs/>
        </w:rPr>
        <w:t xml:space="preserve">Согласно схеме функционального зонирования территории </w:t>
      </w:r>
      <w:r>
        <w:rPr>
          <w:rStyle w:val="CharStyle89"/>
          <w:lang w:val="en-US" w:eastAsia="en-US" w:bidi="en-US"/>
          <w:b/>
          <w:bCs/>
        </w:rPr>
        <w:t>i</w:t>
      </w:r>
      <w:r>
        <w:rPr>
          <w:rStyle w:val="CharStyle89"/>
          <w:b/>
          <w:bCs/>
        </w:rPr>
        <w:t xml:space="preserve">: ^кубанского городского поселения, земельный участок с площадью 866 </w:t>
      </w:r>
      <w:r>
        <w:rPr>
          <w:rStyle w:val="CharStyle127"/>
          <w:b/>
          <w:bCs/>
        </w:rPr>
        <w:t xml:space="preserve">м. </w:t>
      </w:r>
      <w:r>
        <w:rPr>
          <w:rStyle w:val="CharStyle89"/>
          <w:b/>
          <w:bCs/>
        </w:rPr>
        <w:t xml:space="preserve">с кадастровым номером 23:21:0401010:2102, расположенный по адресу: г. Вовокубанск, ул. Пушкина, 65а, расположен </w:t>
      </w:r>
      <w:r>
        <w:rPr>
          <w:rStyle w:val="CharStyle127"/>
          <w:b/>
          <w:bCs/>
        </w:rPr>
        <w:t xml:space="preserve">в </w:t>
      </w:r>
      <w:r>
        <w:rPr>
          <w:rStyle w:val="CharStyle89"/>
          <w:b/>
          <w:bCs/>
        </w:rPr>
        <w:t>зоне инженерной и транспортной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432" w:line="490" w:lineRule="exact"/>
        <w:ind w:left="0" w:right="0" w:firstLine="260"/>
      </w:pPr>
      <w:r>
        <w:rPr>
          <w:rStyle w:val="CharStyle89"/>
          <w:b/>
          <w:bCs/>
        </w:rPr>
        <w:t>-ф раструктур «ИТ», с целевым направлением для коммунальной и транспортной инфраструктуры - «ИТ-2».</w:t>
      </w:r>
    </w:p>
    <w:p>
      <w:pPr>
        <w:pStyle w:val="Style19"/>
        <w:numPr>
          <w:ilvl w:val="0"/>
          <w:numId w:val="5"/>
        </w:numPr>
        <w:tabs>
          <w:tab w:leader="none" w:pos="2355" w:val="left"/>
        </w:tabs>
        <w:widowControl w:val="0"/>
        <w:keepNext/>
        <w:keepLines/>
        <w:shd w:val="clear" w:color="auto" w:fill="auto"/>
        <w:bidi w:val="0"/>
        <w:jc w:val="left"/>
        <w:spacing w:before="0" w:after="236" w:line="475" w:lineRule="exact"/>
        <w:ind w:left="780" w:right="0" w:firstLine="1020"/>
      </w:pPr>
      <w:bookmarkStart w:id="13" w:name="bookmark13"/>
      <w:r>
        <w:rPr>
          <w:lang w:val="ru-RU" w:eastAsia="ru-RU" w:bidi="ru-RU"/>
          <w:w w:val="100"/>
          <w:spacing w:val="0"/>
          <w:color w:val="000000"/>
          <w:position w:val="0"/>
        </w:rPr>
        <w:t>Сведения об объектах капитального строительства расположенных в границах рассматриваемого земельного участка</w:t>
      </w:r>
      <w:bookmarkEnd w:id="13"/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780"/>
      </w:pPr>
      <w:r>
        <w:rPr>
          <w:rStyle w:val="CharStyle89"/>
          <w:b/>
          <w:bCs/>
        </w:rPr>
        <w:t>На земельном участке с площадью 866 кв.м, с кадастровым номером 23 21 0401010:2102, расположенном по адресу: г. Новокубанск, ул. Пушкина,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416" w:line="480" w:lineRule="exact"/>
        <w:ind w:left="0" w:right="0" w:firstLine="0"/>
      </w:pPr>
      <w:r>
        <w:rPr>
          <w:rStyle w:val="CharStyle89"/>
          <w:b/>
          <w:bCs/>
        </w:rPr>
        <w:t>- 5а отсутствуют объекты капитального строительства. В дальнейшем на денном земельном участке предусматривается установка некапитальных -т-еменных) сооружений типа беседка. Новое строительство, реконструкция он снос объектов капитального строительства в границах данного земельного -летка не предусматриваются.</w:t>
      </w:r>
    </w:p>
    <w:p>
      <w:pPr>
        <w:pStyle w:val="Style19"/>
        <w:numPr>
          <w:ilvl w:val="0"/>
          <w:numId w:val="5"/>
        </w:numPr>
        <w:tabs>
          <w:tab w:leader="none" w:pos="1589" w:val="left"/>
        </w:tabs>
        <w:widowControl w:val="0"/>
        <w:keepNext/>
        <w:keepLines/>
        <w:shd w:val="clear" w:color="auto" w:fill="auto"/>
        <w:bidi w:val="0"/>
        <w:jc w:val="left"/>
        <w:spacing w:before="0" w:after="360" w:line="485" w:lineRule="exact"/>
        <w:ind w:left="940" w:right="0" w:firstLine="140"/>
      </w:pPr>
      <w:bookmarkStart w:id="14" w:name="bookmark14"/>
      <w:r>
        <w:rPr>
          <w:lang w:val="ru-RU" w:eastAsia="ru-RU" w:bidi="ru-RU"/>
          <w:w w:val="100"/>
          <w:spacing w:val="0"/>
          <w:color w:val="000000"/>
          <w:position w:val="0"/>
        </w:rPr>
        <w:t>Сведения об ограничения использования земельного участка, наличия зон с особыми условиями использования территории</w:t>
      </w:r>
      <w:bookmarkEnd w:id="14"/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5" w:lineRule="exact"/>
        <w:ind w:left="0" w:right="0" w:firstLine="780"/>
        <w:sectPr>
          <w:pgSz w:w="11900" w:h="16840"/>
          <w:pgMar w:top="1085" w:left="1146" w:right="961" w:bottom="135" w:header="0" w:footer="3" w:gutter="0"/>
          <w:rtlGutter w:val="0"/>
          <w:cols w:space="720"/>
          <w:noEndnote/>
          <w:docGrid w:linePitch="360"/>
        </w:sectPr>
      </w:pPr>
      <w:r>
        <w:rPr>
          <w:rStyle w:val="CharStyle89"/>
          <w:b/>
          <w:bCs/>
        </w:rPr>
        <w:t>В соответствии со сведениями информационной системы обеспечения градостроительной деятельности Новокубанского городского поселения №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92" w:after="92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55" w:left="0" w:right="0" w:bottom="105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75" type="#_x0000_t202" style="position:absolute;margin-left:5.e-002pt;margin-top:0;width:174.pt;height:5.e-002pt;z-index:251657756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629"/>
                    <w:gridCol w:w="557"/>
                    <w:gridCol w:w="566"/>
                    <w:gridCol w:w="562"/>
                    <w:gridCol w:w="115"/>
                    <w:gridCol w:w="139"/>
                    <w:gridCol w:w="456"/>
                    <w:gridCol w:w="456"/>
                  </w:tblGrid>
                  <w:tr>
                    <w:trPr>
                      <w:trHeight w:val="259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40" w:lineRule="exact"/>
                          <w:ind w:left="0" w:right="0" w:firstLine="0"/>
                        </w:pPr>
                        <w:r>
                          <w:rPr>
                            <w:rStyle w:val="CharStyle128"/>
                          </w:rPr>
                          <w:t>Л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500" w:lineRule="exact"/>
                          <w:ind w:left="0" w:right="0" w:firstLine="0"/>
                        </w:pPr>
                        <w:r>
                          <w:rPr>
                            <w:rStyle w:val="CharStyle129"/>
                          </w:rPr>
                          <w:t>п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500" w:lineRule="exact"/>
                          <w:ind w:left="0" w:right="0" w:firstLine="0"/>
                        </w:pPr>
                        <w:r>
                          <w:rPr>
                            <w:rStyle w:val="CharStyle129"/>
                          </w:rPr>
                          <w:t>/</w:t>
                        </w: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55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180" w:right="0" w:firstLine="0"/>
                        </w:pPr>
                        <w:r>
                          <w:rPr>
                            <w:rStyle w:val="CharStyle123"/>
                          </w:rPr>
                          <w:t>Изм.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23"/>
                          </w:rPr>
                          <w:t>Коз.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23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gridSpan w:val="3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160" w:right="0" w:firstLine="0"/>
                        </w:pPr>
                        <w:r>
                          <w:rPr>
                            <w:rStyle w:val="CharStyle130"/>
                          </w:rPr>
                          <w:t>Под|т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23"/>
                          </w:rPr>
                          <w:t>Дата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  <w:r>
        <w:pict>
          <v:shape id="_x0000_s1076" type="#_x0000_t202" style="position:absolute;margin-left:288.25pt;margin-top:12.2pt;width:74.9pt;height:15.85pt;z-index:251657757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2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1914-1119-3</w:t>
                  </w:r>
                </w:p>
              </w:txbxContent>
            </v:textbox>
            <w10:wrap anchorx="margin"/>
          </v:shape>
        </w:pict>
      </w:r>
      <w:r>
        <w:pict>
          <v:shape id="_x0000_s1077" type="#_x0000_t202" style="position:absolute;margin-left:481.7pt;margin-top:3.1pt;width:28.3pt;height:10.55pt;z-index:25165775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105"/>
                    </w:rPr>
                    <w:t>Лист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549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55" w:left="1132" w:right="568" w:bottom="105" w:header="0" w:footer="3" w:gutter="0"/>
          <w:rtlGutter w:val="0"/>
          <w:cols w:space="720"/>
          <w:noEndnote/>
          <w:docGrid w:linePitch="360"/>
        </w:sectPr>
      </w:pP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40" w:right="0" w:firstLine="0"/>
      </w:pPr>
      <w:r>
        <w:rPr>
          <w:rStyle w:val="CharStyle89"/>
          <w:b/>
          <w:bCs/>
        </w:rPr>
        <w:t>ИСОГД 010 07 12, земельный участок с площадью 866 кв.м, с кадастровым номером 23:21:0401010:2102, расположенный по адресу: г. Новокубанск, ул. Пушкина. 65а, находится в границе охранной зоны памятников истории, в границе охранной зоны памятников археологии.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40" w:right="0" w:firstLine="720"/>
      </w:pPr>
      <w:r>
        <w:rPr>
          <w:rStyle w:val="CharStyle89"/>
          <w:b/>
          <w:bCs/>
        </w:rPr>
        <w:t>1 Использование земельных участков и объектов капитального проигельства, которые не являются объектами культурного наследия, но жхюложены в пределах зон, обозначенных на карте градостроительного зонирования, определяется: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40" w:right="980" w:firstLine="880"/>
      </w:pPr>
      <w:r>
        <w:rPr>
          <w:rStyle w:val="CharStyle89"/>
          <w:b/>
          <w:bCs/>
        </w:rPr>
        <w:t>градостроительными регламентами, определенными настоящими лам и применительно к соответствующим территориальным зонам, обоз наченным на карте градостроительного зонирования, с учетом ограничений, определенных настоящей статьей;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40" w:right="0" w:firstLine="720"/>
      </w:pPr>
      <w:r>
        <w:rPr>
          <w:rStyle w:val="CharStyle89"/>
          <w:b/>
          <w:bCs/>
        </w:rPr>
        <w:t xml:space="preserve">- ограничениями, установленными в соответствии с проектом зон охраны объектов культурного наследия, а до утверждения указанного проекта — </w:t>
      </w:r>
      <w:r>
        <w:rPr>
          <w:rStyle w:val="CharStyle131"/>
          <w:b w:val="0"/>
          <w:bCs w:val="0"/>
        </w:rPr>
        <w:t xml:space="preserve">нор </w:t>
      </w:r>
      <w:r>
        <w:rPr>
          <w:rStyle w:val="CharStyle132"/>
          <w:b w:val="0"/>
          <w:bCs w:val="0"/>
        </w:rPr>
        <w:t xml:space="preserve">узтивными </w:t>
      </w:r>
      <w:r>
        <w:rPr>
          <w:rStyle w:val="CharStyle89"/>
          <w:b/>
          <w:bCs/>
        </w:rPr>
        <w:t>правовыми актами Краснодарского края о режиме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0" w:right="0" w:firstLine="700"/>
      </w:pPr>
      <w:r>
        <w:rPr>
          <w:rStyle w:val="CharStyle89"/>
          <w:b/>
          <w:bCs/>
        </w:rPr>
        <w:t xml:space="preserve">льзования земельных участков и объектов капитального строительства, расположенных в границах зон охраны объектов культурного наследия, в части, ре противоречащей законодательству Российской Федерации об охране </w:t>
      </w:r>
      <w:r>
        <w:rPr>
          <w:rStyle w:val="CharStyle133"/>
          <w:b/>
          <w:bCs/>
        </w:rPr>
        <w:t>1</w:t>
      </w:r>
      <w:r>
        <w:rPr>
          <w:rStyle w:val="CharStyle89"/>
          <w:b/>
          <w:bCs/>
        </w:rPr>
        <w:t xml:space="preserve"> объектов культурного наследия.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40" w:right="0" w:firstLine="720"/>
      </w:pPr>
      <w:r>
        <w:rPr>
          <w:rStyle w:val="CharStyle89"/>
          <w:b/>
          <w:bCs/>
        </w:rPr>
        <w:t>Требования органов исполнительной власти Российской Федерации и р г аснодарского края, уполномоченных в сфере охраны объектов культурного наследия, к использованию земель в границах зон охраны объектов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40" w:right="0" w:firstLine="260"/>
        <w:sectPr>
          <w:pgSz w:w="11900" w:h="16840"/>
          <w:pgMar w:top="1056" w:left="713" w:right="972" w:bottom="130" w:header="0" w:footer="3" w:gutter="0"/>
          <w:rtlGutter w:val="0"/>
          <w:cols w:space="720"/>
          <w:noEndnote/>
          <w:docGrid w:linePitch="360"/>
        </w:sectPr>
      </w:pPr>
      <w:r>
        <w:rPr>
          <w:rStyle w:val="CharStyle89"/>
          <w:b/>
          <w:bCs/>
        </w:rPr>
        <w:t>льтурного наследия (памятников истории и культуры) народов Российской Федерации, изложенные в нормативных правовых актах Краснодарского края, а т ахже информация об объектах культурного наследия, выявленных объектах льтурного наследия, излагаются в виде ограничений и включаются в градостроительные планы земельных участков.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72" w:after="72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26" w:left="0" w:right="0" w:bottom="10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78" type="#_x0000_t202" style="position:absolute;margin-left:20.65pt;margin-top:0;width:174.pt;height:5.e-002pt;z-index:251657759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619"/>
                    <w:gridCol w:w="571"/>
                    <w:gridCol w:w="562"/>
                    <w:gridCol w:w="562"/>
                    <w:gridCol w:w="720"/>
                    <w:gridCol w:w="446"/>
                  </w:tblGrid>
                  <w:tr>
                    <w:trPr>
                      <w:trHeight w:val="269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400" w:lineRule="exact"/>
                          <w:ind w:left="0" w:right="0" w:firstLine="0"/>
                        </w:pPr>
                        <w:r>
                          <w:rPr>
                            <w:rStyle w:val="CharStyle134"/>
                            <w:b w:val="0"/>
                            <w:bCs w:val="0"/>
                          </w:rPr>
                          <w:t xml:space="preserve">WJ </w:t>
                        </w:r>
                        <w:r>
                          <w:rPr>
                            <w:rStyle w:val="CharStyle134"/>
                            <w:lang w:val="ru-RU" w:eastAsia="ru-RU" w:bidi="ru-RU"/>
                            <w:b w:val="0"/>
                            <w:bCs w:val="0"/>
                          </w:rPr>
                          <w:t>/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400" w:lineRule="exact"/>
                          <w:ind w:left="0" w:right="0" w:firstLine="0"/>
                        </w:pPr>
                        <w:r>
                          <w:rPr>
                            <w:rStyle w:val="CharStyle135"/>
                            <w:b w:val="0"/>
                            <w:bCs w:val="0"/>
                          </w:rPr>
                          <w:t xml:space="preserve">ш </w:t>
                        </w:r>
                        <w:r>
                          <w:rPr>
                            <w:rStyle w:val="CharStyle136"/>
                          </w:rPr>
                          <w:t>У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180" w:right="0" w:firstLine="0"/>
                        </w:pPr>
                        <w:r>
                          <w:rPr>
                            <w:rStyle w:val="CharStyle123"/>
                          </w:rPr>
                          <w:t>Или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23"/>
                          </w:rPr>
                          <w:t>Код.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23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23"/>
                          </w:rPr>
                          <w:t>№док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37"/>
                          </w:rPr>
                          <w:t>i lokn.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23"/>
                          </w:rPr>
                          <w:t>Дата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  <w:r>
        <w:pict>
          <v:shape id="_x0000_s1079" type="#_x0000_t202" style="position:absolute;margin-left:309.1pt;margin-top:12.95pt;width:74.9pt;height:15.6pt;z-index:251657760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2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1914-1119-3</w:t>
                  </w:r>
                </w:p>
              </w:txbxContent>
            </v:textbox>
            <w10:wrap anchorx="margin"/>
          </v:shape>
        </w:pict>
      </w:r>
      <w:r>
        <w:pict>
          <v:shape id="_x0000_s1080" type="#_x0000_t202" style="position:absolute;margin-left:502.55pt;margin-top:3.6pt;width:28.3pt;height:10.55pt;z-index:25165776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138"/>
                    </w:rPr>
                    <w:t>Лист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563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26" w:left="713" w:right="569" w:bottom="10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592" w:lineRule="exact"/>
      </w:pPr>
      <w:r>
        <w:pict>
          <v:shape id="_x0000_s1081" type="#_x0000_t202" style="position:absolute;margin-left:557.75pt;margin-top:0.1pt;width:19.2pt;height:37.95pt;z-index:251657762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39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820" w:lineRule="exact"/>
                    <w:ind w:left="0" w:right="0" w:firstLine="0"/>
                  </w:pPr>
                  <w:r>
                    <w:rPr>
                      <w:w w:val="100"/>
                      <w:spacing w:val="0"/>
                      <w:color w:val="000000"/>
                      <w:position w:val="0"/>
                    </w:rPr>
                    <w:t>I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rPr>
          <w:sz w:val="2"/>
          <w:szCs w:val="2"/>
        </w:rPr>
        <w:sectPr>
          <w:pgSz w:w="11900" w:h="16840"/>
          <w:pgMar w:top="101" w:left="341" w:right="20" w:bottom="125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149" w:lineRule="exact"/>
        <w:rPr>
          <w:sz w:val="12"/>
          <w:szCs w:val="12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66" w:left="0" w:right="0" w:bottom="289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80" w:right="0" w:firstLine="680"/>
      </w:pPr>
      <w:r>
        <w:rPr>
          <w:rStyle w:val="CharStyle89"/>
          <w:b/>
          <w:bCs/>
        </w:rPr>
        <w:t>Утверждение градостроительных планов земельных участков,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0"/>
      </w:pPr>
      <w:r>
        <w:pict>
          <v:shape id="_x0000_s1082" type="#_x0000_t202" style="position:absolute;margin-left:7.2pt;margin-top:30.5pt;width:10.1pt;height:21.75pt;z-index:-125829360;mso-wrap-distance-left:5.pt;mso-wrap-distance-top:9.95pt;mso-wrap-distance-right:10.55pt;mso-wrap-distance-bottom:171.7pt;mso-position-horizontal-relative:margin" filled="f" stroked="f">
            <v:textbox style="mso-fit-shape-to-text:t" inset="0,0,0,0">
              <w:txbxContent>
                <w:p>
                  <w:pPr>
                    <w:pStyle w:val="Style14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400" w:lineRule="exact"/>
                    <w:ind w:left="0" w:right="0" w:firstLine="0"/>
                  </w:pPr>
                  <w:r>
                    <w:rPr>
                      <w:w w:val="100"/>
                      <w:spacing w:val="0"/>
                      <w:color w:val="000000"/>
                      <w:position w:val="0"/>
                    </w:rPr>
                    <w:t>4</w:t>
                  </w:r>
                </w:p>
              </w:txbxContent>
            </v:textbox>
            <w10:wrap type="square" side="right" anchorx="margin"/>
          </v:shape>
        </w:pict>
      </w:r>
      <w:r>
        <w:rPr>
          <w:rStyle w:val="CharStyle89"/>
          <w:b/>
          <w:bCs/>
        </w:rPr>
        <w:t>_ расположенных в зонах охраны объектов культурного наследия, без указания соответствующих ограничений не допускается.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720"/>
      </w:pPr>
      <w:r>
        <w:pict>
          <v:shape id="_x0000_s1083" type="#_x0000_t202" style="position:absolute;margin-left:-0.95pt;margin-top:172.95pt;width:9.1pt;height:22.1pt;z-index:-125829359;mso-wrap-distance-left:5.pt;mso-wrap-distance-top:173.95pt;mso-wrap-distance-right:19.9pt;mso-wrap-distance-bottom:162.5pt;mso-position-horizontal-relative:margin" filled="f" stroked="f">
            <v:textbox style="mso-fit-shape-to-text:t" inset="0,0,0,0">
              <w:txbxContent>
                <w:p>
                  <w:pPr>
                    <w:pStyle w:val="Style14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380" w:lineRule="exact"/>
                    <w:ind w:left="0" w:right="0" w:firstLine="0"/>
                  </w:pPr>
                  <w:r>
                    <w:rPr>
                      <w:w w:val="100"/>
                      <w:spacing w:val="0"/>
                      <w:color w:val="000000"/>
                      <w:position w:val="0"/>
                    </w:rPr>
                    <w:t>l</w:t>
                  </w:r>
                </w:p>
              </w:txbxContent>
            </v:textbox>
            <w10:wrap type="square" side="right" anchorx="margin"/>
          </v:shape>
        </w:pict>
      </w:r>
      <w:r>
        <w:rPr>
          <w:rStyle w:val="CharStyle89"/>
          <w:b/>
          <w:bCs/>
        </w:rPr>
        <w:t xml:space="preserve">В границах зоны действия ограничений строительство и реконструкция любых объектов капитального строительства, проведение земляных, дорожных, мелиоративных и ремонтных работ, а также размещение объектов рекламы разрешается только после согласования с органом исполнительной власти • : зснодарского края, уполномоченным в сфере охраны объектов культурного </w:t>
      </w:r>
      <w:r>
        <w:rPr>
          <w:rStyle w:val="CharStyle145"/>
          <w:b/>
          <w:bCs/>
        </w:rPr>
        <w:t>а</w:t>
      </w:r>
      <w:r>
        <w:rPr>
          <w:rStyle w:val="CharStyle89"/>
          <w:b/>
          <w:bCs/>
        </w:rPr>
        <w:t xml:space="preserve">. тедия. Строительство и </w:t>
      </w:r>
      <w:r>
        <w:rPr>
          <w:rStyle w:val="CharStyle145"/>
          <w:b/>
          <w:bCs/>
        </w:rPr>
        <w:t>реконструкция</w:t>
      </w:r>
      <w:r>
        <w:rPr>
          <w:rStyle w:val="CharStyle89"/>
          <w:b/>
          <w:bCs/>
        </w:rPr>
        <w:t xml:space="preserve"> зданий и сооружений в указанных зонах осуществляется на основании проектной документации, подготовленной </w:t>
      </w:r>
      <w:r>
        <w:rPr>
          <w:rStyle w:val="CharStyle127"/>
          <w:b/>
          <w:bCs/>
        </w:rPr>
        <w:t xml:space="preserve">с </w:t>
      </w:r>
      <w:r>
        <w:rPr>
          <w:rStyle w:val="CharStyle89"/>
          <w:b/>
          <w:bCs/>
        </w:rPr>
        <w:t>детом требований к архитектурным решениям, требований сохранности объектов культурного наследия и обеспечения их благоприятного визуального восприятия в историческом архитектурно-ландшафтном окружении и природной среде.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80" w:right="0" w:firstLine="680"/>
      </w:pPr>
      <w:r>
        <w:rPr>
          <w:rStyle w:val="CharStyle89"/>
          <w:b/>
          <w:bCs/>
        </w:rPr>
        <w:t>С учетом наличия особых условий использования территории, возможно вс п льзование земельного участка в соответствии с испрашиваемым условно з «решенным видом использования «Общественное питание», с соблюдением требований статьи 47 ПЗЗ.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80" w:right="0" w:firstLine="680"/>
      </w:pPr>
      <w:r>
        <w:pict>
          <v:shape id="_x0000_s1084" type="#_x0000_t202" style="position:absolute;margin-left:1.45pt;margin-top:-3.7pt;width:24.pt;height:27.9pt;z-index:-125829358;mso-wrap-distance-left:5.pt;mso-wrap-distance-top:166.45pt;mso-wrap-distance-right:38.4pt;mso-wrap-distance-bottom:175.95pt;mso-position-horizontal-relative:margin" filled="f" stroked="f">
            <v:textbox style="mso-fit-shape-to-text:t" inset="0,0,0,0">
              <w:txbxContent>
                <w:p>
                  <w:pPr>
                    <w:pStyle w:val="Style1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60" w:lineRule="exact"/>
                    <w:ind w:left="0" w:right="0" w:firstLine="0"/>
                  </w:pPr>
                  <w:r>
                    <w:rPr>
                      <w:rStyle w:val="CharStyle52"/>
                      <w:b/>
                      <w:bCs/>
                    </w:rPr>
                    <w:t>—</w:t>
                  </w:r>
                </w:p>
              </w:txbxContent>
            </v:textbox>
            <w10:wrap type="square" side="right" anchorx="margin"/>
          </v:shape>
        </w:pict>
      </w:r>
      <w:r>
        <w:rPr>
          <w:rStyle w:val="CharStyle89"/>
          <w:b/>
          <w:bCs/>
        </w:rPr>
        <w:t xml:space="preserve">Получение испрашиваемого условно разрешенного вида использования </w:t>
      </w:r>
      <w:r>
        <w:rPr>
          <w:rStyle w:val="CharStyle145"/>
          <w:b/>
          <w:bCs/>
        </w:rPr>
        <w:t>п</w:t>
      </w:r>
      <w:r>
        <w:rPr>
          <w:rStyle w:val="CharStyle89"/>
          <w:b/>
          <w:bCs/>
        </w:rPr>
        <w:t xml:space="preserve"> -бшественное питание» (код 4.6), для земельного участка с площадью 866 о.м. с кадастровым номером 23:21:0401010:2102, расположенном по адресу: г.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580" w:right="0" w:firstLine="0"/>
        <w:sectPr>
          <w:type w:val="continuous"/>
          <w:pgSz w:w="11900" w:h="16840"/>
          <w:pgMar w:top="1066" w:left="360" w:right="1335" w:bottom="2890" w:header="0" w:footer="3" w:gutter="0"/>
          <w:rtlGutter w:val="0"/>
          <w:cols w:space="720"/>
          <w:noEndnote/>
          <w:docGrid w:linePitch="360"/>
        </w:sectPr>
      </w:pPr>
      <w:r>
        <w:rPr>
          <w:rStyle w:val="CharStyle89"/>
          <w:b/>
          <w:bCs/>
        </w:rPr>
        <w:t xml:space="preserve">' --вокубанек, ул. Пушкина, 65а, с учетом наличия зон с особыми условиями сп-: льзования территории, не окажет негативного воздействия на окружающую среду, соответствует требованиям технических регламентов Федерального закона от 22.07.2008 г. </w:t>
      </w:r>
      <w:r>
        <w:rPr>
          <w:rStyle w:val="CharStyle89"/>
          <w:lang w:val="en-US" w:eastAsia="en-US" w:bidi="en-US"/>
          <w:b/>
          <w:bCs/>
        </w:rPr>
        <w:t xml:space="preserve">Ns </w:t>
      </w:r>
      <w:r>
        <w:rPr>
          <w:rStyle w:val="CharStyle89"/>
          <w:b/>
          <w:bCs/>
        </w:rPr>
        <w:t>123-ФЗ «Технический регламент о -тобозаниях пожарной безопасности», Федерального закона от 30.12.2009 г. № 5 ■ —03 «Технический регламент о безопасности зданий и сооружений».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72" w:after="72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86" w:left="0" w:right="0" w:bottom="86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85" type="#_x0000_t202" style="position:absolute;margin-left:23.05pt;margin-top:0;width:174.25pt;height:5.e-002pt;z-index:251657763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624"/>
                    <w:gridCol w:w="566"/>
                    <w:gridCol w:w="566"/>
                    <w:gridCol w:w="600"/>
                    <w:gridCol w:w="394"/>
                    <w:gridCol w:w="149"/>
                    <w:gridCol w:w="130"/>
                    <w:gridCol w:w="456"/>
                  </w:tblGrid>
                  <w:tr>
                    <w:trPr>
                      <w:trHeight w:val="269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46"/>
                          </w:rPr>
                          <w:t>М)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298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40" w:lineRule="exact"/>
                          <w:ind w:left="0" w:right="0" w:firstLine="0"/>
                        </w:pPr>
                        <w:r>
                          <w:rPr>
                            <w:rStyle w:val="CharStyle147"/>
                          </w:rPr>
                          <w:t>4V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55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180" w:right="0" w:firstLine="0"/>
                        </w:pPr>
                        <w:r>
                          <w:rPr>
                            <w:rStyle w:val="CharStyle91"/>
                          </w:rPr>
                          <w:t>йзм.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91"/>
                          </w:rPr>
                          <w:t>Кох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91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91"/>
                          </w:rPr>
                          <w:t>Кэдок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91"/>
                          </w:rPr>
                          <w:t>По/</w:t>
                        </w:r>
                      </w:p>
                    </w:tc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80" w:lineRule="exact"/>
                          <w:ind w:left="0" w:right="0" w:firstLine="0"/>
                        </w:pPr>
                        <w:r>
                          <w:rPr>
                            <w:rStyle w:val="CharStyle148"/>
                          </w:rPr>
                          <w:t>EL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91"/>
                          </w:rPr>
                          <w:t>Дата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  <w:r>
        <w:pict>
          <v:shape id="_x0000_s1086" type="#_x0000_t202" style="position:absolute;margin-left:311.5pt;margin-top:12.7pt;width:74.9pt;height:15.15pt;z-index:251657764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49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2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1914</w:t>
                  </w:r>
                  <w:r>
                    <w:rPr>
                      <w:rStyle w:val="CharStyle151"/>
                      <w:b w:val="0"/>
                      <w:bCs w:val="0"/>
                    </w:rPr>
                    <w:t>-</w:t>
                  </w: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1119-3</w:t>
                  </w:r>
                </w:p>
              </w:txbxContent>
            </v:textbox>
            <w10:wrap anchorx="margin"/>
          </v:shape>
        </w:pict>
      </w:r>
      <w:r>
        <w:pict>
          <v:shape id="_x0000_s1087" type="#_x0000_t202" style="position:absolute;margin-left:504.95pt;margin-top:3.pt;width:27.85pt;height:10.65pt;z-index:251657765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105"/>
                    </w:rPr>
                    <w:t>Лист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554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86" w:left="341" w:right="20" w:bottom="86" w:header="0" w:footer="3" w:gutter="0"/>
          <w:rtlGutter w:val="0"/>
          <w:cols w:space="720"/>
          <w:noEndnote/>
          <w:docGrid w:linePitch="360"/>
        </w:sectPr>
      </w:pPr>
    </w:p>
    <w:p>
      <w:pPr>
        <w:pStyle w:val="Style19"/>
        <w:widowControl w:val="0"/>
        <w:keepNext/>
        <w:keepLines/>
        <w:shd w:val="clear" w:color="auto" w:fill="auto"/>
        <w:bidi w:val="0"/>
        <w:jc w:val="left"/>
        <w:spacing w:before="0" w:after="426" w:line="260" w:lineRule="exact"/>
        <w:ind w:left="2780" w:right="0" w:firstLine="0"/>
      </w:pPr>
      <w:bookmarkStart w:id="15" w:name="bookmark15"/>
      <w:r>
        <w:rPr>
          <w:lang w:val="ru-RU" w:eastAsia="ru-RU" w:bidi="ru-RU"/>
          <w:w w:val="100"/>
          <w:spacing w:val="0"/>
          <w:color w:val="000000"/>
          <w:position w:val="0"/>
        </w:rPr>
        <w:t>2. Анализ градостроительной ситуации</w:t>
      </w:r>
      <w:bookmarkEnd w:id="15"/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820"/>
      </w:pPr>
      <w:r>
        <w:rPr>
          <w:rStyle w:val="CharStyle89"/>
          <w:b/>
          <w:bCs/>
        </w:rPr>
        <w:t>Рассматриваемый земельный участок с площадью 866 кв.м, с кадастровым номером 23:21:0401010:2102, расположенный по адресу: г.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020" w:right="0" w:firstLine="0"/>
      </w:pPr>
      <w:r>
        <w:rPr>
          <w:rStyle w:val="CharStyle89"/>
          <w:b/>
          <w:bCs/>
        </w:rPr>
        <w:t>банек, ул. Пушкина, 65а, находится в центральной части г.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420"/>
      </w:pPr>
      <w:r>
        <w:pict>
          <v:shape id="_x0000_s1088" type="#_x0000_t202" style="position:absolute;margin-left:-20.65pt;margin-top:144.85pt;width:28.8pt;height:28.7pt;z-index:-125829357;mso-wrap-distance-left:5.pt;mso-wrap-distance-top:28.45pt;mso-wrap-distance-right:5.pt;mso-wrap-distance-bottom:12.4pt;mso-position-horizontal-relative:margin" filled="f" stroked="f">
            <v:textbox style="mso-fit-shape-to-text:t" inset="0,0,0,0">
              <w:txbxContent>
                <w:p>
                  <w:pPr>
                    <w:pStyle w:val="Style152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_</w:t>
                  </w:r>
                </w:p>
              </w:txbxContent>
            </v:textbox>
            <w10:wrap type="square" side="right" anchorx="margin"/>
          </v:shape>
        </w:pict>
      </w:r>
      <w:r>
        <w:rPr>
          <w:rStyle w:val="CharStyle154"/>
          <w:b/>
          <w:bCs/>
        </w:rPr>
        <w:t>%с</w:t>
      </w:r>
      <w:r>
        <w:rPr>
          <w:rStyle w:val="CharStyle89"/>
          <w:b/>
          <w:bCs/>
        </w:rPr>
        <w:t xml:space="preserve"> * • бавска. С севера данный земельный участок граничит с ул. Пушкина. С засада данный земельный участок граничит с проездом с ул. Пушкина и далее с летком КН 23:21:0401010:2101 (ул. Пушкина, 65а) для объектов </w:t>
      </w:r>
      <w:r>
        <w:rPr>
          <w:rStyle w:val="CharStyle155"/>
          <w:b w:val="0"/>
          <w:bCs w:val="0"/>
        </w:rPr>
        <w:t xml:space="preserve">&lt; *5 а </w:t>
      </w:r>
      <w:r>
        <w:rPr>
          <w:rStyle w:val="CharStyle89"/>
          <w:b/>
          <w:bCs/>
        </w:rPr>
        <w:t xml:space="preserve">сственно-делового значения, с размещением объекта капитального стрсчгтельства с функциональным назначением - магазин. С востока данный с </w:t>
      </w:r>
      <w:r>
        <w:rPr>
          <w:rStyle w:val="CharStyle156"/>
          <w:b/>
          <w:bCs/>
        </w:rPr>
        <w:t xml:space="preserve">у </w:t>
      </w:r>
      <w:r>
        <w:rPr>
          <w:rStyle w:val="CharStyle89"/>
          <w:b/>
          <w:bCs/>
        </w:rPr>
        <w:t>ельный участок граничит с ул. Первомайская. С юга данный земельный - зсток с участком КН 23:21:0401010:5590 (ул. Первомайская, 128) для раз мещения административных зданий, с размещением объекта капитального строительства с функциональным назначением - административное здание. Категория земель - земли населенных пунктов.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820"/>
      </w:pPr>
      <w:r>
        <w:rPr>
          <w:rStyle w:val="CharStyle89"/>
          <w:b/>
          <w:bCs/>
        </w:rPr>
        <w:t>Красная линия в границах земельного участка, не утверждена.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820"/>
      </w:pPr>
      <w:r>
        <w:rPr>
          <w:rStyle w:val="CharStyle89"/>
          <w:b/>
          <w:bCs/>
        </w:rPr>
        <w:t>На данный момент в границах земельного участка отсутствуют объекты * апнтального строительства.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820"/>
      </w:pPr>
      <w:r>
        <w:rPr>
          <w:rStyle w:val="CharStyle89"/>
          <w:b/>
          <w:bCs/>
        </w:rPr>
        <w:t>Участок расположен в пределах границ Новокубанского городского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0"/>
      </w:pPr>
      <w:r>
        <w:rPr>
          <w:rStyle w:val="CharStyle89"/>
          <w:b/>
          <w:bCs/>
        </w:rPr>
        <w:t>(поселения.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820"/>
      </w:pPr>
      <w:r>
        <w:rPr>
          <w:rStyle w:val="CharStyle89"/>
          <w:b/>
          <w:bCs/>
        </w:rPr>
        <w:t xml:space="preserve">Участок находится в границе охранной зоны памятников истории, в </w:t>
      </w:r>
      <w:r>
        <w:rPr>
          <w:rStyle w:val="CharStyle156"/>
          <w:b/>
          <w:bCs/>
        </w:rPr>
        <w:t xml:space="preserve">гр </w:t>
      </w:r>
      <w:r>
        <w:rPr>
          <w:rStyle w:val="CharStyle89"/>
          <w:b/>
          <w:bCs/>
        </w:rPr>
        <w:t>лнице охранной зоны памятников археологии.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820"/>
        <w:sectPr>
          <w:pgSz w:w="11900" w:h="16840"/>
          <w:pgMar w:top="1071" w:left="1052" w:right="1074" w:bottom="125" w:header="0" w:footer="3" w:gutter="0"/>
          <w:rtlGutter w:val="0"/>
          <w:cols w:space="720"/>
          <w:noEndnote/>
          <w:docGrid w:linePitch="360"/>
        </w:sectPr>
      </w:pPr>
      <w:r>
        <w:rPr>
          <w:rStyle w:val="CharStyle89"/>
          <w:b/>
          <w:bCs/>
        </w:rPr>
        <w:t>На рассматриваемом земельном участке отсутствуют ценные гр адоформирующие объекты; исторически значимые объекты, здания и сооружения составляющие предмет охраны данного поседения; объекты ультурного наследия.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111" w:after="111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41" w:left="0" w:right="0" w:bottom="95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89" type="#_x0000_t202" style="position:absolute;margin-left:19.9pt;margin-top:0;width:174.pt;height:5.e-002pt;z-index:251657766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619"/>
                    <w:gridCol w:w="566"/>
                    <w:gridCol w:w="566"/>
                    <w:gridCol w:w="562"/>
                    <w:gridCol w:w="710"/>
                    <w:gridCol w:w="456"/>
                  </w:tblGrid>
                  <w:tr>
                    <w:trPr>
                      <w:trHeight w:val="274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03"/>
                          </w:rPr>
                          <w:t>[\!&gt; /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298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400" w:lineRule="exact"/>
                          <w:ind w:left="0" w:right="0" w:firstLine="0"/>
                        </w:pPr>
                        <w:r>
                          <w:rPr>
                            <w:rStyle w:val="CharStyle157"/>
                            <w:b/>
                            <w:bCs/>
                          </w:rPr>
                          <w:t>fMf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180" w:right="0" w:firstLine="0"/>
                        </w:pPr>
                        <w:r>
                          <w:rPr>
                            <w:rStyle w:val="CharStyle101"/>
                          </w:rPr>
                          <w:t>Изм.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01"/>
                          </w:rPr>
                          <w:t>Кол,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01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01"/>
                          </w:rPr>
                          <w:t>№док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160" w:right="0" w:firstLine="0"/>
                        </w:pPr>
                        <w:r>
                          <w:rPr>
                            <w:rStyle w:val="CharStyle101"/>
                          </w:rPr>
                          <w:t>Под4г.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50" w:lineRule="exact"/>
                          <w:ind w:left="0" w:right="0" w:firstLine="0"/>
                        </w:pPr>
                        <w:r>
                          <w:rPr>
                            <w:rStyle w:val="CharStyle101"/>
                          </w:rPr>
                          <w:t>Дата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  <w:r>
        <w:pict>
          <v:shape id="_x0000_s1090" type="#_x0000_t202" style="position:absolute;margin-left:308.15pt;margin-top:13.2pt;width:74.9pt;height:15.15pt;z-index:251657767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5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2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1914</w:t>
                  </w:r>
                  <w:r>
                    <w:rPr>
                      <w:rStyle w:val="CharStyle160"/>
                      <w:b w:val="0"/>
                      <w:bCs w:val="0"/>
                    </w:rPr>
                    <w:t>-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1119-3</w:t>
                  </w:r>
                </w:p>
              </w:txbxContent>
            </v:textbox>
            <w10:wrap anchorx="margin"/>
          </v:shape>
        </w:pict>
      </w:r>
      <w:r>
        <w:pict>
          <v:shape id="_x0000_s1091" type="#_x0000_t202" style="position:absolute;margin-left:502.1pt;margin-top:3.5pt;width:27.85pt;height:10.65pt;z-index:25165776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</w:rPr>
                    <w:t>Лист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563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41" w:left="640" w:right="662" w:bottom="95" w:header="0" w:footer="3" w:gutter="0"/>
          <w:rtlGutter w:val="0"/>
          <w:cols w:space="720"/>
          <w:noEndnote/>
          <w:docGrid w:linePitch="360"/>
        </w:sectPr>
      </w:pP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596" w:line="480" w:lineRule="exact"/>
        <w:ind w:left="0" w:right="620" w:firstLine="840"/>
      </w:pPr>
      <w:r>
        <w:rPr>
          <w:rStyle w:val="CharStyle89"/>
          <w:b/>
          <w:bCs/>
        </w:rPr>
        <w:t>В результате проведения анализа градостроительной ситуации, настоящим заключением подтверждается возможность получения условно разрешенного в ада использования земельного участка «Общественное питание» (код 4.6), где возможно размещение объектов капитального строительства в целях устройства мест общественного питания (рестораны, кафе, столовые, закусочные, бары).</w:t>
      </w:r>
    </w:p>
    <w:p>
      <w:pPr>
        <w:pStyle w:val="Style19"/>
        <w:widowControl w:val="0"/>
        <w:keepNext/>
        <w:keepLines/>
        <w:shd w:val="clear" w:color="auto" w:fill="auto"/>
        <w:bidi w:val="0"/>
        <w:jc w:val="left"/>
        <w:spacing w:before="0" w:after="490" w:line="260" w:lineRule="exact"/>
        <w:ind w:left="4400" w:right="0" w:firstLine="0"/>
      </w:pPr>
      <w:bookmarkStart w:id="16" w:name="bookmark16"/>
      <w:r>
        <w:rPr>
          <w:lang w:val="ru-RU" w:eastAsia="ru-RU" w:bidi="ru-RU"/>
          <w:w w:val="100"/>
          <w:spacing w:val="0"/>
          <w:color w:val="000000"/>
          <w:position w:val="0"/>
        </w:rPr>
        <w:t>Приложения:</w:t>
      </w:r>
      <w:bookmarkEnd w:id="16"/>
    </w:p>
    <w:p>
      <w:pPr>
        <w:pStyle w:val="Style11"/>
        <w:widowControl w:val="0"/>
        <w:keepNext w:val="0"/>
        <w:keepLines w:val="0"/>
        <w:shd w:val="clear" w:color="auto" w:fill="auto"/>
        <w:bidi w:val="0"/>
        <w:spacing w:before="0" w:after="0" w:line="480" w:lineRule="exact"/>
        <w:ind w:left="40" w:right="0" w:firstLine="0"/>
      </w:pPr>
      <w:r>
        <w:rPr>
          <w:rStyle w:val="CharStyle89"/>
          <w:b/>
          <w:bCs/>
        </w:rPr>
        <w:t xml:space="preserve">С\ема земельного участка на топографической съемке </w:t>
      </w:r>
      <w:r>
        <w:rPr>
          <w:rStyle w:val="CharStyle89"/>
          <w:lang w:val="en-US" w:eastAsia="en-US" w:bidi="en-US"/>
          <w:b/>
          <w:bCs/>
        </w:rPr>
        <w:t xml:space="preserve">Ml </w:t>
      </w:r>
      <w:r>
        <w:rPr>
          <w:rStyle w:val="CharStyle89"/>
          <w:b/>
          <w:bCs/>
        </w:rPr>
        <w:t>:500.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620" w:firstLine="840"/>
      </w:pPr>
      <w:r>
        <w:rPr>
          <w:rStyle w:val="CharStyle166"/>
          <w:b w:val="0"/>
          <w:bCs w:val="0"/>
        </w:rPr>
        <w:t xml:space="preserve">1 В </w:t>
      </w:r>
      <w:r>
        <w:rPr>
          <w:rStyle w:val="CharStyle89"/>
          <w:b/>
          <w:bCs/>
        </w:rPr>
        <w:t>ыкопировка из карты градостроительного зонирования правил роюеп: тьзования и застройки Новокубанского городского поселения.</w:t>
      </w:r>
    </w:p>
    <w:p>
      <w:pPr>
        <w:pStyle w:val="Style19"/>
        <w:widowControl w:val="0"/>
        <w:keepNext/>
        <w:keepLines/>
        <w:shd w:val="clear" w:color="auto" w:fill="auto"/>
        <w:bidi w:val="0"/>
        <w:jc w:val="left"/>
        <w:spacing w:before="0" w:after="0" w:line="480" w:lineRule="exact"/>
        <w:ind w:left="3480" w:right="0" w:firstLine="0"/>
      </w:pPr>
      <w:bookmarkStart w:id="17" w:name="bookmark17"/>
      <w:r>
        <w:rPr>
          <w:lang w:val="ru-RU" w:eastAsia="ru-RU" w:bidi="ru-RU"/>
          <w:w w:val="100"/>
          <w:spacing w:val="0"/>
          <w:color w:val="000000"/>
          <w:position w:val="0"/>
        </w:rPr>
        <w:t>Настоящее ЗАКЛЮЧЕНИЕ</w:t>
      </w:r>
      <w:bookmarkEnd w:id="17"/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620" w:firstLine="840"/>
      </w:pPr>
      <w:r>
        <w:pict>
          <v:shape id="_x0000_s1092" type="#_x0000_t202" style="position:absolute;margin-left:-20.15pt;margin-top:19.6pt;width:66.7pt;height:77.15pt;z-index:-125829356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6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40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-Е</w:t>
                  </w:r>
                </w:p>
              </w:txbxContent>
            </v:textbox>
            <w10:wrap type="square" anchorx="margin"/>
          </v:shape>
        </w:pict>
      </w:r>
      <w:r>
        <w:rPr>
          <w:rStyle w:val="CharStyle89"/>
          <w:b/>
          <w:bCs/>
        </w:rPr>
        <w:t>толтверждает, что земельный участок с площадью 866 кв.м, с стровым номером 23:21:0401010:2102, расположенный по адресу: г.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620" w:firstLine="0"/>
      </w:pPr>
      <w:r>
        <w:rPr>
          <w:rStyle w:val="CharStyle89"/>
          <w:b/>
          <w:bCs/>
        </w:rPr>
        <w:t>&gt; банек. ул. Пушкина, 65а, с существующим видом разрешенного зования «Хранение автотранспорта» (код 2.7.1) и с испрашиваемым разрешенного использования «Общественное питание» (код 4.6), где размещение объектов капитального строительства в целях • стройства мест общественного питания (рестораны, кафе, столовые,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spacing w:before="0" w:after="0" w:line="480" w:lineRule="exact"/>
        <w:ind w:left="0" w:right="280" w:firstLine="0"/>
      </w:pPr>
      <w:r>
        <w:rPr>
          <w:rStyle w:val="CharStyle89"/>
          <w:b/>
          <w:bCs/>
        </w:rPr>
        <w:t>точные, бары), не несет негативного воздействия на окружающую среду,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0"/>
        <w:sectPr>
          <w:footerReference w:type="default" r:id="rId13"/>
          <w:footerReference w:type="first" r:id="rId14"/>
          <w:titlePg/>
          <w:pgSz w:w="11900" w:h="16840"/>
          <w:pgMar w:top="1095" w:left="1128" w:right="1038" w:bottom="134" w:header="0" w:footer="3" w:gutter="0"/>
          <w:rtlGutter w:val="0"/>
          <w:cols w:space="720"/>
          <w:noEndnote/>
          <w:docGrid w:linePitch="360"/>
        </w:sectPr>
      </w:pPr>
      <w:r>
        <w:rPr>
          <w:rStyle w:val="CharStyle89"/>
          <w:b/>
          <w:bCs/>
        </w:rPr>
        <w:t>►. ^ответствует требованиям технических регламентов, в том числе С'стгральному закону от 22.07.2008 г. № 123-ФЗ «Технический регламент о -тех'&amp;аниях пожарной безопасности», Федеральному закону от 30.12.2009 г. № 3 '4-С&gt;3 Технический регламент о безопасности зданий и сооружений», требованиям СП и возможно использование земельного участка с учетом его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77" w:after="77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65" w:left="0" w:right="0" w:bottom="632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2" w:lineRule="exact"/>
      </w:pPr>
      <w:r>
        <w:pict>
          <v:shape id="_x0000_s1095" type="#_x0000_t202" style="position:absolute;margin-left:19.9pt;margin-top:0;width:174.25pt;height:5.e-002pt;z-index:251657769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624"/>
                    <w:gridCol w:w="562"/>
                    <w:gridCol w:w="571"/>
                    <w:gridCol w:w="562"/>
                    <w:gridCol w:w="418"/>
                    <w:gridCol w:w="158"/>
                    <w:gridCol w:w="134"/>
                    <w:gridCol w:w="456"/>
                  </w:tblGrid>
                  <w:tr>
                    <w:trPr>
                      <w:trHeight w:val="264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gridSpan w:val="3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298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560" w:lineRule="exact"/>
                          <w:ind w:left="0" w:right="0" w:firstLine="0"/>
                        </w:pPr>
                        <w:r>
                          <w:rPr>
                            <w:rStyle w:val="CharStyle167"/>
                          </w:rPr>
                          <w:t>р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68"/>
                          </w:rPr>
                          <w:t>,/с-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90" w:lineRule="exact"/>
                          <w:ind w:left="0" w:right="0" w:firstLine="0"/>
                        </w:pPr>
                        <w:r>
                          <w:rPr>
                            <w:rStyle w:val="CharStyle169"/>
                            <w:b w:val="0"/>
                            <w:bCs w:val="0"/>
                          </w:rPr>
                          <w:t>У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55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180" w:right="0" w:firstLine="0"/>
                        </w:pPr>
                        <w:r>
                          <w:rPr>
                            <w:rStyle w:val="CharStyle170"/>
                          </w:rPr>
                          <w:t>Изм.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70"/>
                          </w:rPr>
                          <w:t>Кол.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70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70"/>
                          </w:rPr>
                          <w:t>№док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170"/>
                          </w:rPr>
                          <w:t>По;</w:t>
                        </w:r>
                      </w:p>
                    </w:tc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30" w:lineRule="exact"/>
                          <w:ind w:left="0" w:right="0" w:firstLine="0"/>
                        </w:pPr>
                        <w:r>
                          <w:rPr>
                            <w:rStyle w:val="CharStyle171"/>
                          </w:rPr>
                          <w:t>п.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8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91"/>
                          </w:rPr>
                          <w:t>Дата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  <w:r>
        <w:pict>
          <v:shape id="_x0000_s1096" type="#_x0000_t202" style="position:absolute;margin-left:308.65pt;margin-top:13.2pt;width:74.9pt;height:14.2pt;z-index:251657770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49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2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1914</w:t>
                  </w:r>
                  <w:r>
                    <w:rPr>
                      <w:rStyle w:val="CharStyle151"/>
                      <w:b w:val="0"/>
                      <w:bCs w:val="0"/>
                    </w:rPr>
                    <w:t>-</w:t>
                  </w: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1119-3</w:t>
                  </w:r>
                </w:p>
              </w:txbxContent>
            </v:textbox>
            <w10:wrap anchorx="margin"/>
          </v:shape>
        </w:pict>
      </w:r>
      <w:r>
        <w:pict>
          <v:shape id="_x0000_s1097" type="#_x0000_t202" style="position:absolute;margin-left:502.1pt;margin-top:2.55pt;width:27.85pt;height:10.65pt;z-index:25165777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9"/>
                    </w:rPr>
                    <w:t>Лист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65" w:left="725" w:right="577" w:bottom="632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98" type="#_x0000_t202" style="position:absolute;margin-left:240.85pt;margin-top:162.55pt;width:20.65pt;height:12.4pt;z-index:251657772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72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9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М4В.58</w:t>
                  </w:r>
                </w:p>
              </w:txbxContent>
            </v:textbox>
            <w10:wrap anchorx="margin"/>
          </v:shape>
        </w:pict>
      </w:r>
      <w:r>
        <w:pict>
          <v:shape id="_x0000_s1099" type="#_x0000_t202" style="position:absolute;margin-left:279.25pt;margin-top:0.1pt;width:42.pt;height:15.9pt;z-index:251657773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74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15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«</w:t>
                  </w:r>
                  <w:r>
                    <w:rPr>
                      <w:rStyle w:val="CharStyle176"/>
                    </w:rPr>
                    <w:t>6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,</w:t>
                  </w:r>
                  <w:r>
                    <w:rPr>
                      <w:rStyle w:val="CharStyle176"/>
                    </w:rPr>
                    <w:t>9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:;</w:t>
                  </w:r>
                </w:p>
              </w:txbxContent>
            </v:textbox>
            <w10:wrap anchorx="margin"/>
          </v:shape>
        </w:pict>
      </w:r>
      <w:r>
        <w:pict>
          <v:shape id="_x0000_s1100" type="#_x0000_t202" style="position:absolute;margin-left:382.45pt;margin-top:50.95pt;width:19.9pt;height:12.85pt;z-index:251657774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72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90" w:lineRule="exact"/>
                    <w:ind w:left="0" w:right="0" w:firstLine="0"/>
                  </w:pPr>
                  <w:r>
                    <w:rPr>
                      <w:rStyle w:val="CharStyle177"/>
                      <w:lang w:val="ru-RU" w:eastAsia="ru-RU" w:bidi="ru-RU"/>
                      <w:i/>
                      <w:iCs/>
                    </w:rPr>
                    <w:t xml:space="preserve">1ч </w:t>
                  </w:r>
                  <w:r>
                    <w:rPr>
                      <w:rStyle w:val="CharStyle177"/>
                      <w:i/>
                      <w:iCs/>
                    </w:rPr>
                    <w:t>£.60</w:t>
                  </w:r>
                </w:p>
              </w:txbxContent>
            </v:textbox>
            <w10:wrap anchorx="margin"/>
          </v:shape>
        </w:pict>
      </w:r>
      <w:r>
        <w:pict>
          <v:shape id="_x0000_s1101" type="#_x0000_t202" style="position:absolute;margin-left:356.5pt;margin-top:133.75pt;width:29.3pt;height:9.35pt;z-index:251657775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7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30" w:lineRule="exact"/>
                    <w:ind w:left="0" w:right="0" w:firstLine="0"/>
                  </w:pPr>
                  <w:r>
                    <w:rPr>
                      <w:rStyle w:val="CharStyle179"/>
                      <w:lang w:val="en-US" w:eastAsia="en-US" w:bidi="en-US"/>
                      <w:i/>
                      <w:iCs/>
                    </w:rPr>
                    <w:t xml:space="preserve">W146 </w:t>
                  </w:r>
                  <w:r>
                    <w:rPr>
                      <w:rStyle w:val="CharStyle179"/>
                      <w:i/>
                      <w:iCs/>
                    </w:rPr>
                    <w:t>92</w:t>
                  </w:r>
                </w:p>
              </w:txbxContent>
            </v:textbox>
            <w10:wrap anchorx="margin"/>
          </v:shape>
        </w:pict>
      </w:r>
      <w:r>
        <w:pict>
          <v:shape id="_x0000_s1102" type="#_x0000_t202" style="position:absolute;margin-left:265.3pt;margin-top:162.7pt;width:36.5pt;height:15.95pt;z-index:251657776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7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both"/>
                    <w:spacing w:before="0" w:after="0" w:line="154" w:lineRule="exact"/>
                    <w:ind w:left="0" w:right="0" w:firstLine="0"/>
                  </w:pPr>
                  <w:r>
                    <w:rPr>
                      <w:rStyle w:val="CharStyle180"/>
                      <w:i w:val="0"/>
                      <w:iCs w:val="0"/>
                    </w:rPr>
                    <w:t xml:space="preserve">• / </w:t>
                  </w:r>
                  <w:r>
                    <w:rPr>
                      <w:rStyle w:val="CharStyle179"/>
                      <w:i/>
                      <w:iCs/>
                    </w:rPr>
                    <w:t xml:space="preserve">%■■ </w:t>
                  </w:r>
                  <w:r>
                    <w:rPr>
                      <w:rStyle w:val="CharStyle181"/>
                      <w:i w:val="0"/>
                      <w:iCs w:val="0"/>
                    </w:rPr>
                    <w:t>0</w:t>
                  </w:r>
                  <w:r>
                    <w:rPr>
                      <w:rStyle w:val="CharStyle180"/>
                      <w:i w:val="0"/>
                      <w:iCs w:val="0"/>
                    </w:rPr>
                    <w:t xml:space="preserve">*&gt; </w:t>
                  </w:r>
                  <w:r>
                    <w:rPr>
                      <w:rStyle w:val="CharStyle179"/>
                      <w:i/>
                      <w:iCs/>
                    </w:rPr>
                    <w:t>145.95%</w:t>
                  </w:r>
                </w:p>
              </w:txbxContent>
            </v:textbox>
            <w10:wrap anchorx="margin"/>
          </v:shape>
        </w:pict>
      </w:r>
      <w:r>
        <w:pict>
          <v:shape id="_x0000_s1103" type="#_x0000_t75" style="position:absolute;margin-left:6.85pt;margin-top:0;width:585.1pt;height:774.25pt;z-index:-251658747;mso-wrap-distance-left:5.pt;mso-wrap-distance-right:5.pt;mso-position-horizontal-relative:margin;mso-position-vertical-relative:margin" wrapcoords="0 0">
            <v:imagedata r:id="rId15" r:href="rId16"/>
            <w10:wrap anchorx="margin" anchory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90" w:lineRule="exact"/>
      </w:pPr>
    </w:p>
    <w:p>
      <w:pPr>
        <w:widowControl w:val="0"/>
        <w:rPr>
          <w:sz w:val="2"/>
          <w:szCs w:val="2"/>
        </w:rPr>
        <w:sectPr>
          <w:pgSz w:w="11900" w:h="16840"/>
          <w:pgMar w:top="1046" w:left="188" w:right="10" w:bottom="259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shape id="_x0000_s1104" type="#_x0000_t202" style="position:static;width:595.pt;height:6.45pt" filled="f" stroked="f">
            <v:textbox inset="0,0,0,0">
              <w:txbxContent>
                <w:p>
                  <w:pPr>
                    <w:widowControl w:val="0"/>
                  </w:pPr>
                </w:p>
              </w:txbxContent>
            </v:textbox>
            <w10:anchorlock/>
          </v:shape>
        </w:pict>
      </w:r>
      <w:r>
        <w:t xml:space="preserve"> </w:t>
      </w: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5957" w:left="0" w:right="0" w:bottom="432" w:header="0" w:footer="3" w:gutter="0"/>
          <w:rtlGutter w:val="0"/>
          <w:cols w:space="720"/>
          <w:noEndnote/>
          <w:docGrid w:linePitch="360"/>
        </w:sectPr>
      </w:pPr>
    </w:p>
    <w:p>
      <w:pPr>
        <w:pStyle w:val="Style182"/>
        <w:widowControl w:val="0"/>
        <w:keepNext w:val="0"/>
        <w:keepLines w:val="0"/>
        <w:shd w:val="clear" w:color="auto" w:fill="auto"/>
        <w:bidi w:val="0"/>
        <w:spacing w:before="0" w:after="0" w:line="170" w:lineRule="exact"/>
        <w:ind w:left="0" w:right="0" w:firstLine="0"/>
        <w:sectPr>
          <w:type w:val="continuous"/>
          <w:pgSz w:w="11900" w:h="16840"/>
          <w:pgMar w:top="5957" w:left="4659" w:right="4707" w:bottom="432" w:header="0" w:footer="3" w:gutter="0"/>
          <w:rtlGutter w:val="0"/>
          <w:cols w:space="720"/>
          <w:noEndnote/>
          <w:docGrid w:linePitch="360"/>
        </w:sectPr>
      </w:pPr>
      <w:r>
        <w:rPr>
          <w:vertAlign w:val="superscript"/>
          <w:w w:val="100"/>
          <w:spacing w:val="0"/>
          <w:color w:val="000000"/>
          <w:position w:val="0"/>
        </w:rPr>
        <w:t>r</w:t>
      </w:r>
      <w:r>
        <w:rPr>
          <w:w w:val="100"/>
          <w:spacing w:val="0"/>
          <w:color w:val="000000"/>
          <w:position w:val="0"/>
        </w:rPr>
        <w:t>pomyap\</w:t>
      </w:r>
    </w:p>
    <w:p>
      <w:pPr>
        <w:widowControl w:val="0"/>
        <w:spacing w:before="60" w:after="60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46" w:left="0" w:right="0" w:bottom="259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491" w:lineRule="exact"/>
      </w:pPr>
      <w:r>
        <w:pict>
          <v:shape id="_x0000_s1105" type="#_x0000_t202" style="position:absolute;margin-left:223.55pt;margin-top:7.45pt;width:36.pt;height:9.95pt;z-index:251657777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84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30" w:lineRule="exact"/>
                    <w:ind w:left="0" w:right="0" w:firstLine="0"/>
                  </w:pPr>
                  <w:r>
                    <w:rPr>
                      <w:w w:val="100"/>
                      <w:spacing w:val="0"/>
                      <w:color w:val="000000"/>
                      <w:position w:val="0"/>
                    </w:rPr>
                    <w:t>X—4S5795 1</w:t>
                  </w: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о</w:t>
                  </w:r>
                </w:p>
              </w:txbxContent>
            </v:textbox>
            <w10:wrap anchorx="margin"/>
          </v:shape>
        </w:pict>
      </w:r>
      <w:r>
        <w:pict>
          <v:shape id="_x0000_s1106" type="#_x0000_t202" style="position:absolute;margin-left:229.8pt;margin-top:14.45pt;width:31.2pt;height:12.4pt;z-index:25165777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72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90" w:lineRule="exact"/>
                    <w:ind w:left="0" w:right="0" w:firstLine="0"/>
                  </w:pPr>
                  <w:r>
                    <w:rPr>
                      <w:w w:val="100"/>
                      <w:spacing w:val="0"/>
                      <w:color w:val="000000"/>
                      <w:position w:val="0"/>
                    </w:rPr>
                    <w:t>■■2X-4ri4.CS</w:t>
                  </w:r>
                </w:p>
              </w:txbxContent>
            </v:textbox>
            <w10:wrap anchorx="margin"/>
          </v:shape>
        </w:pict>
      </w:r>
      <w:r>
        <w:pict>
          <v:shape id="_x0000_s1107" type="#_x0000_t202" style="position:absolute;margin-left:294.85pt;margin-top:0;width:33.6pt;height:18.95pt;z-index:251657779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84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39" w:line="130" w:lineRule="exact"/>
                    <w:ind w:left="0" w:right="0" w:firstLine="0"/>
                  </w:pPr>
                  <w:r>
                    <w:rPr>
                      <w:w w:val="100"/>
                      <w:spacing w:val="0"/>
                      <w:color w:val="000000"/>
                      <w:position w:val="0"/>
                    </w:rPr>
                    <w:t>147.14/&lt;%</w:t>
                  </w:r>
                </w:p>
                <w:p>
                  <w:pPr>
                    <w:pStyle w:val="Style186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20" w:lineRule="exact"/>
                    <w:ind w:left="18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\Панягк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46" w:left="188" w:right="10" w:bottom="259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18" w:after="18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5957" w:left="0" w:right="0" w:bottom="432" w:header="0" w:footer="3" w:gutter="0"/>
          <w:rtlGutter w:val="0"/>
          <w:cols w:space="720"/>
          <w:noEndnote/>
          <w:docGrid w:linePitch="360"/>
        </w:sectPr>
      </w:pPr>
    </w:p>
    <w:p>
      <w:pPr>
        <w:pStyle w:val="Style178"/>
        <w:widowControl w:val="0"/>
        <w:keepNext w:val="0"/>
        <w:keepLines w:val="0"/>
        <w:shd w:val="clear" w:color="auto" w:fill="auto"/>
        <w:bidi w:val="0"/>
        <w:jc w:val="right"/>
        <w:spacing w:before="0" w:after="0" w:line="130" w:lineRule="exact"/>
        <w:ind w:left="0" w:right="0" w:firstLine="0"/>
        <w:sectPr>
          <w:type w:val="continuous"/>
          <w:pgSz w:w="11900" w:h="16840"/>
          <w:pgMar w:top="5957" w:left="4659" w:right="4707" w:bottom="432" w:header="0" w:footer="3" w:gutter="0"/>
          <w:rtlGutter w:val="0"/>
          <w:cols w:space="720"/>
          <w:noEndnote/>
          <w:docGrid w:linePitch="360"/>
        </w:sectPr>
      </w:pPr>
      <w:r>
        <w:rPr>
          <w:lang w:val="ru-RU" w:eastAsia="ru-RU" w:bidi="ru-RU"/>
          <w:spacing w:val="0"/>
          <w:color w:val="000000"/>
          <w:position w:val="0"/>
        </w:rPr>
        <w:t>147,14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92" w:after="92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46" w:left="0" w:right="0" w:bottom="259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592" w:lineRule="exact"/>
      </w:pPr>
      <w:r>
        <w:pict>
          <v:shape id="_x0000_s1108" type="#_x0000_t202" style="position:absolute;margin-left:55.8pt;margin-top:0.1pt;width:25.7pt;height:13.2pt;z-index:251657780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89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rStyle w:val="CharStyle190"/>
                      <w:lang w:val="ru-RU" w:eastAsia="ru-RU" w:bidi="ru-RU"/>
                      <w:b/>
                      <w:bCs/>
                      <w:i/>
                      <w:iCs/>
                    </w:rPr>
                    <w:t>%47'м;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46" w:left="188" w:right="10" w:bottom="259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before="34" w:after="34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5957" w:left="0" w:right="0" w:bottom="432" w:header="0" w:footer="3" w:gutter="0"/>
          <w:rtlGutter w:val="0"/>
          <w:cols w:space="720"/>
          <w:noEndnote/>
          <w:docGrid w:linePitch="360"/>
        </w:sectPr>
      </w:pPr>
    </w:p>
    <w:p>
      <w:pPr>
        <w:pStyle w:val="Style189"/>
        <w:widowControl w:val="0"/>
        <w:keepNext w:val="0"/>
        <w:keepLines w:val="0"/>
        <w:shd w:val="clear" w:color="auto" w:fill="auto"/>
        <w:bidi w:val="0"/>
        <w:jc w:val="left"/>
        <w:spacing w:before="0" w:after="3140" w:line="240" w:lineRule="exact"/>
        <w:ind w:left="4700" w:right="0" w:firstLine="0"/>
      </w:pPr>
      <w:r>
        <w:rPr>
          <w:lang w:val="ru-RU" w:eastAsia="ru-RU" w:bidi="ru-RU"/>
          <w:w w:val="100"/>
          <w:color w:val="000000"/>
          <w:position w:val="0"/>
        </w:rPr>
        <w:t>) -п-жгы</w:t>
      </w:r>
    </w:p>
    <w:p>
      <w:pPr>
        <w:pStyle w:val="Style196"/>
        <w:widowControl w:val="0"/>
        <w:keepNext w:val="0"/>
        <w:keepLines w:val="0"/>
        <w:shd w:val="clear" w:color="auto" w:fill="auto"/>
        <w:bidi w:val="0"/>
        <w:spacing w:before="0" w:after="0"/>
        <w:ind w:left="1520" w:right="0" w:firstLine="0"/>
        <w:sectPr>
          <w:type w:val="continuous"/>
          <w:pgSz w:w="11900" w:h="16840"/>
          <w:pgMar w:top="5957" w:left="3785" w:right="1908" w:bottom="432" w:header="0" w:footer="3" w:gutter="0"/>
          <w:rtlGutter w:val="0"/>
          <w:cols w:space="720"/>
          <w:noEndnote/>
          <w:docGrid w:linePitch="360"/>
        </w:sectPr>
      </w:pPr>
      <w:r>
        <w:pict>
          <v:shape id="_x0000_s1109" type="#_x0000_t202" style="position:absolute;margin-left:-2.15pt;margin-top:30.2pt;width:47.75pt;height:16.55pt;z-index:-125829355;mso-wrap-distance-left:5.pt;mso-wrap-distance-right:192.5pt;mso-wrap-distance-bottom:19.2pt;mso-position-horizontal-relative:margin" filled="f" stroked="f">
            <v:textbox style="mso-fit-shape-to-text:t" inset="0,0,0,0">
              <w:txbxContent>
                <w:p>
                  <w:pPr>
                    <w:pStyle w:val="Style19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rStyle w:val="CharStyle193"/>
                      <w:i w:val="0"/>
                      <w:iCs w:val="0"/>
                    </w:rPr>
                    <w:t>_ ц</w:t>
                  </w:r>
                  <w:r>
                    <w:rPr>
                      <w:rStyle w:val="CharStyle192"/>
                      <w:i/>
                      <w:iCs/>
                    </w:rPr>
                    <w:t>ректор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110" type="#_x0000_t202" style="position:absolute;margin-left:238.1pt;margin-top:32.95pt;width:78.7pt;height:26.15pt;z-index:-125829354;mso-wrap-distance-left:5.pt;mso-wrap-distance-right:5.pt;mso-wrap-distance-bottom:10.75pt;mso-position-horizontal-relative:margin" filled="f" stroked="f">
            <v:textbox style="mso-fit-shape-to-text:t" inset="0,0,0,0">
              <w:txbxContent>
                <w:p>
                  <w:pPr>
                    <w:pStyle w:val="Style194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2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Для. оформления</w:t>
                    <w:br/>
                    <w:t>документов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111" type="#_x0000_t202" style="position:absolute;margin-left:331.9pt;margin-top:33.1pt;width:30.95pt;height:14.9pt;z-index:-125829353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89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rStyle w:val="CharStyle190"/>
                      <w:b/>
                      <w:bCs/>
                      <w:i/>
                      <w:iCs/>
                    </w:rPr>
                    <w:t>Jlucml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112" type="#_x0000_t202" style="position:absolute;margin-left:-2.15pt;margin-top:64.55pt;width:62.4pt;height:13.4pt;z-index:-125829352;mso-wrap-distance-left:5.pt;mso-wrap-distance-right:90.7pt;mso-wrap-distance-bottom:10.85pt;mso-position-horizontal-relative:margin" filled="f" stroked="f">
            <v:textbox style="mso-fit-shape-to-text:t" inset="0,0,0,0">
              <w:txbxContent>
                <w:p>
                  <w:pPr>
                    <w:pStyle w:val="Style194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1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Исполнитель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113" type="#_x0000_t202" style="position:absolute;margin-left:150.95pt;margin-top:65.3pt;width:55.7pt;height:12.5pt;z-index:-125829351;mso-wrap-distance-left:5.pt;mso-wrap-distance-right:31.45pt;mso-wrap-distance-bottom:11.pt;mso-position-horizontal-relative:margin" filled="f" stroked="f">
            <v:textbox style="mso-fit-shape-to-text:t" inset="0,0,0,0">
              <w:txbxContent>
                <w:p>
                  <w:pPr>
                    <w:pStyle w:val="Style196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20" w:lineRule="exact"/>
                    <w:ind w:left="0" w:right="0" w:firstLine="0"/>
                  </w:pPr>
                  <w:r>
                    <w:rPr>
                      <w:rStyle w:val="CharStyle197"/>
                      <w:i/>
                      <w:iCs/>
                    </w:rPr>
                    <w:t>ГМёёой И. В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114" type="#_x0000_t202" style="position:absolute;margin-left:238.1pt;margin-top:68.25pt;width:84.25pt;height:22.5pt;z-index:-125829350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98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Система координат- «СК23 Система высот- Балтийская</w:t>
                  </w:r>
                </w:p>
              </w:txbxContent>
            </v:textbox>
            <w10:wrap type="topAndBottom" anchorx="margin"/>
          </v:shape>
        </w:pic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МУП "Отдел архитектуры и градостроительства </w:t>
      </w:r>
      <w:r>
        <w:rPr>
          <w:lang w:val="en-US" w:eastAsia="en-US" w:bidi="en-US"/>
          <w:w w:val="100"/>
          <w:spacing w:val="0"/>
          <w:color w:val="000000"/>
          <w:position w:val="0"/>
        </w:rPr>
        <w:t xml:space="preserve">MVHUtm&amp;fyniaSQ </w:t>
      </w:r>
      <w:r>
        <w:rPr>
          <w:lang w:val="ru-RU" w:eastAsia="ru-RU" w:bidi="ru-RU"/>
          <w:w w:val="100"/>
          <w:spacing w:val="0"/>
          <w:color w:val="000000"/>
          <w:position w:val="0"/>
        </w:rPr>
        <w:t>образования Ноевы баыжии район"</w:t>
      </w:r>
    </w:p>
    <w:p>
      <w:pPr>
        <w:widowControl w:val="0"/>
        <w:rPr>
          <w:sz w:val="2"/>
          <w:szCs w:val="2"/>
        </w:rPr>
      </w:pPr>
      <w:r>
        <w:pict>
          <v:shape id="_x0000_s1115" type="#_x0000_t202" style="position:static;width:595.pt;height:5.45pt" filled="f" stroked="f">
            <v:textbox inset="0,0,0,0">
              <w:txbxContent>
                <w:p>
                  <w:pPr>
                    <w:widowControl w:val="0"/>
                  </w:pPr>
                </w:p>
              </w:txbxContent>
            </v:textbox>
            <w10:anchorlock/>
          </v:shape>
        </w:pict>
      </w:r>
      <w:r>
        <w:t xml:space="preserve"> </w:t>
      </w: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5957" w:left="0" w:right="0" w:bottom="432" w:header="0" w:footer="3" w:gutter="0"/>
          <w:rtlGutter w:val="0"/>
          <w:cols w:space="720"/>
          <w:noEndnote/>
          <w:docGrid w:linePitch="360"/>
        </w:sectPr>
      </w:pPr>
    </w:p>
    <w:p>
      <w:pPr>
        <w:pStyle w:val="Style191"/>
        <w:widowControl w:val="0"/>
        <w:keepNext w:val="0"/>
        <w:keepLines w:val="0"/>
        <w:shd w:val="clear" w:color="auto" w:fill="auto"/>
        <w:bidi w:val="0"/>
        <w:jc w:val="left"/>
        <w:spacing w:before="0" w:after="0" w:line="254" w:lineRule="exact"/>
        <w:ind w:left="0" w:right="4000" w:firstLine="0"/>
        <w:sectPr>
          <w:type w:val="continuous"/>
          <w:pgSz w:w="11900" w:h="16840"/>
          <w:pgMar w:top="5957" w:left="3785" w:right="1908" w:bottom="432" w:header="0" w:footer="3" w:gutter="0"/>
          <w:rtlGutter w:val="0"/>
          <w:cols w:space="720"/>
          <w:noEndnote/>
          <w:docGrid w:linePitch="360"/>
        </w:sectPr>
      </w:pPr>
      <w:r>
        <w:rPr>
          <w:lang w:val="ru-RU" w:eastAsia="ru-RU" w:bidi="ru-RU"/>
          <w:w w:val="100"/>
          <w:spacing w:val="0"/>
          <w:color w:val="000000"/>
          <w:position w:val="0"/>
        </w:rPr>
        <w:t>ТопографягчесюУЩТтуз ул. Пушкина №65 'Щ</w:t>
      </w:r>
    </w:p>
    <w:p>
      <w:pPr>
        <w:widowControl w:val="0"/>
        <w:spacing w:line="360" w:lineRule="exact"/>
      </w:pPr>
      <w:r>
        <w:pict>
          <v:shape id="_x0000_s1116" type="#_x0000_t202" style="position:absolute;margin-left:85.45pt;margin-top:0.1pt;width:355.2pt;height:27.75pt;z-index:25165778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2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both"/>
                    <w:spacing w:before="0" w:after="0" w:line="274" w:lineRule="exact"/>
                    <w:ind w:left="0" w:right="0" w:firstLine="0"/>
                  </w:pPr>
                  <w:r>
                    <w:rPr>
                      <w:rStyle w:val="CharStyle204"/>
                    </w:rPr>
                    <w:t>Выкопирозка фрагмента карты гра достроител ь н о го зонирования правил землепользования и застройки новокубанского г/п</w:t>
                  </w:r>
                </w:p>
              </w:txbxContent>
            </v:textbox>
            <w10:wrap anchorx="margin"/>
          </v:shape>
        </w:pict>
      </w:r>
      <w:r>
        <w:pict>
          <v:shape id="_x0000_s1117" type="#_x0000_t202" style="position:absolute;margin-left:3.85pt;margin-top:310.2pt;width:83.5pt;height:43.95pt;z-index:251657782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2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78" w:lineRule="exact"/>
                    <w:ind w:left="0" w:right="0" w:firstLine="0"/>
                  </w:pPr>
                  <w:r>
                    <w:rPr>
                      <w:rStyle w:val="CharStyle205"/>
                    </w:rPr>
                    <w:t>ссматрив</w:t>
                  </w:r>
                  <w:r>
                    <w:rPr>
                      <w:rStyle w:val="CharStyle204"/>
                    </w:rPr>
                    <w:t xml:space="preserve">аемыг </w:t>
                  </w:r>
                  <w:r>
                    <w:rPr>
                      <w:rStyle w:val="CharStyle206"/>
                    </w:rPr>
                    <w:t xml:space="preserve">-ЩьНЬИ </w:t>
                  </w:r>
                  <w:r>
                    <w:rPr>
                      <w:rStyle w:val="CharStyle204"/>
                    </w:rPr>
                    <w:t>асток</w:t>
                  </w:r>
                </w:p>
              </w:txbxContent>
            </v:textbox>
            <w10:wrap anchorx="margin"/>
          </v:shape>
        </w:pict>
      </w:r>
      <w:r>
        <w:pict>
          <v:shape id="_x0000_s1118" type="#_x0000_t202" style="position:absolute;margin-left:5.3pt;margin-top:490.25pt;width:27.35pt;height:18.05pt;z-index:251657783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60" w:lineRule="exact"/>
                    <w:ind w:left="0" w:right="0" w:firstLine="0"/>
                  </w:pPr>
                  <w:r>
                    <w:rPr>
                      <w:rStyle w:val="CharStyle207"/>
                      <w:b/>
                      <w:bCs/>
                    </w:rPr>
                    <w:t>1жп*</w:t>
                  </w:r>
                </w:p>
              </w:txbxContent>
            </v:textbox>
            <w10:wrap anchorx="margin"/>
          </v:shape>
        </w:pict>
      </w:r>
      <w:r>
        <w:pict>
          <v:shape id="_x0000_s1119" type="#_x0000_t202" style="position:absolute;margin-left:164.2pt;margin-top:458.4pt;width:34.55pt;height:9.25pt;z-index:251657784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0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rStyle w:val="CharStyle210"/>
                    </w:rPr>
                    <w:t xml:space="preserve">UC </w:t>
                  </w: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ямы</w:t>
                  </w:r>
                </w:p>
              </w:txbxContent>
            </v:textbox>
            <w10:wrap anchorx="margin"/>
          </v:shape>
        </w:pict>
      </w:r>
      <w:r>
        <w:pict>
          <v:shape id="_x0000_s1120" type="#_x0000_t202" style="position:absolute;margin-left:351.85pt;margin-top:459.6pt;width:177.1pt;height:13.9pt;z-index:251657785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67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211"/>
                    </w:rPr>
                    <w:t>Гракт» слргяной ю#ш щхятнк№* нсторкм</w:t>
                  </w:r>
                </w:p>
              </w:txbxContent>
            </v:textbox>
            <w10:wrap anchorx="margin"/>
          </v:shape>
        </w:pict>
      </w:r>
      <w:r>
        <w:pict>
          <v:shape id="_x0000_s1121" type="#_x0000_t202" style="position:absolute;margin-left:166.6pt;margin-top:492.3pt;width:67.7pt;height:11.7pt;z-index:251657786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12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90" w:lineRule="exact"/>
                    <w:ind w:left="0" w:right="0" w:firstLine="0"/>
                  </w:pPr>
                  <w:r>
                    <w:rPr>
                      <w:rStyle w:val="CharStyle214"/>
                      <w:i w:val="0"/>
                      <w:iCs w:val="0"/>
                    </w:rPr>
                    <w:t xml:space="preserve">! </w:t>
                  </w:r>
                  <w:r>
                    <w:rPr>
                      <w:rStyle w:val="CharStyle215"/>
                      <w:i/>
                      <w:iCs/>
                    </w:rPr>
                    <w:t>жжътл жтееы</w:t>
                  </w:r>
                </w:p>
              </w:txbxContent>
            </v:textbox>
            <w10:wrap anchorx="margin"/>
          </v:shape>
        </w:pict>
      </w:r>
      <w:r>
        <w:pict>
          <v:shape id="_x0000_s1122" type="#_x0000_t202" style="position:absolute;margin-left:133.45pt;margin-top:508.pt;width:83.05pt;height:11.65pt;z-index:251657787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16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218"/>
                    </w:rPr>
                    <w:t>1MM-K.MUH MU</w:t>
                  </w:r>
                </w:p>
              </w:txbxContent>
            </v:textbox>
            <w10:wrap anchorx="margin"/>
          </v:shape>
        </w:pict>
      </w:r>
      <w:r>
        <w:pict>
          <v:shape id="_x0000_s1123" type="#_x0000_t75" style="position:absolute;margin-left:56.9pt;margin-top:26.9pt;width:374.4pt;height:498.7pt;z-index:-251658746;mso-wrap-distance-left:5.pt;mso-wrap-distance-right:5.pt;mso-position-horizontal-relative:margin" wrapcoords="0 0">
            <v:imagedata r:id="rId17" r:href="rId18"/>
            <w10:wrap anchorx="margin"/>
          </v:shape>
        </w:pict>
      </w:r>
      <w:r>
        <w:pict>
          <v:shape id="_x0000_s1124" type="#_x0000_t202" style="position:absolute;margin-left:351.85pt;margin-top:482.15pt;width:191.5pt;height:13.9pt;z-index:25165778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19"/>
                    <w:tabs>
                      <w:tab w:leader="none" w:pos="2770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190" w:lineRule="exact"/>
                    <w:ind w:left="0" w:right="0" w:firstLine="0"/>
                  </w:pPr>
                  <w:r>
                    <w:rPr>
                      <w:rStyle w:val="CharStyle221"/>
                    </w:rPr>
                    <w:t xml:space="preserve">Гранив» охранной </w:t>
                  </w:r>
                  <w:r>
                    <w:rPr>
                      <w:rStyle w:val="CharStyle221"/>
                      <w:lang w:val="en-US" w:eastAsia="en-US" w:bidi="en-US"/>
                    </w:rPr>
                    <w:t>s»w</w:t>
                    <w:tab/>
                  </w:r>
                  <w:r>
                    <w:rPr>
                      <w:rStyle w:val="CharStyle221"/>
                    </w:rPr>
                    <w:t>фипетры</w:t>
                  </w:r>
                </w:p>
              </w:txbxContent>
            </v:textbox>
            <w10:wrap anchorx="margin"/>
          </v:shape>
        </w:pict>
      </w:r>
      <w:r>
        <w:pict>
          <v:shape id="_x0000_s1125" type="#_x0000_t202" style="position:absolute;margin-left:351.85pt;margin-top:504.6pt;width:188.65pt;height:13.55pt;z-index:251657789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22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224"/>
                    </w:rPr>
                    <w:t xml:space="preserve">I ранта охранной ш </w:t>
                  </w:r>
                  <w:r>
                    <w:rPr>
                      <w:rStyle w:val="CharStyle225"/>
                    </w:rPr>
                    <w:t>шоштмао</w:t>
                  </w:r>
                  <w:r>
                    <w:rPr>
                      <w:rStyle w:val="CharStyle224"/>
                    </w:rPr>
                    <w:t>а архсохх км</w:t>
                  </w:r>
                </w:p>
              </w:txbxContent>
            </v:textbox>
            <w10:wrap anchorx="margin"/>
          </v:shape>
        </w:pict>
      </w:r>
      <w:r>
        <w:pict>
          <v:shape id="_x0000_s1126" type="#_x0000_t202" style="position:absolute;margin-left:152.6pt;margin-top:526.9pt;width:108.pt;height:10.65pt;z-index:251657790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26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228"/>
                      <w:b/>
                      <w:bCs/>
                    </w:rPr>
                    <w:t>и «оммерчев^о «занесения</w:t>
                  </w:r>
                </w:p>
              </w:txbxContent>
            </v:textbox>
            <w10:wrap anchorx="margin"/>
          </v:shape>
        </w:pict>
      </w:r>
      <w:r>
        <w:pict>
          <v:shape id="_x0000_s1127" type="#_x0000_t202" style="position:absolute;margin-left:137.25pt;margin-top:544.5pt;width:63.35pt;height:10.9pt;z-index:25165779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29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spacing w:val="0"/>
                      <w:color w:val="000000"/>
                      <w:position w:val="0"/>
                    </w:rPr>
                    <w:t>VIKMUt MU</w:t>
                  </w:r>
                </w:p>
              </w:txbxContent>
            </v:textbox>
            <w10:wrap anchorx="margin"/>
          </v:shape>
        </w:pict>
      </w:r>
      <w:r>
        <w:pict>
          <v:shape id="_x0000_s1128" type="#_x0000_t202" style="position:absolute;margin-left:158.4pt;margin-top:560.85pt;width:122.9pt;height:10.6pt;z-index:251657792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3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50" w:lineRule="exact"/>
                    <w:ind w:left="0" w:right="0" w:firstLine="0"/>
                  </w:pPr>
                  <w:r>
                    <w:rPr>
                      <w:rStyle w:val="CharStyle233"/>
                      <w:b/>
                      <w:bCs/>
                    </w:rPr>
                    <w:t>и объектов IV класса опасности</w:t>
                  </w:r>
                </w:p>
              </w:txbxContent>
            </v:textbox>
            <w10:wrap anchorx="margin"/>
          </v:shape>
        </w:pict>
      </w:r>
      <w:r>
        <w:pict>
          <v:shape id="_x0000_s1129" type="#_x0000_t75" style="position:absolute;margin-left:4.3pt;margin-top:526.3pt;width:153.1pt;height:55.7pt;z-index:-251658745;mso-wrap-distance-left:5.pt;mso-wrap-distance-right:5.pt;mso-position-horizontal-relative:margin" wrapcoords="0 0">
            <v:imagedata r:id="rId19" r:href="rId20"/>
            <w10:wrap anchorx="margin"/>
          </v:shape>
        </w:pict>
      </w:r>
      <w:r>
        <w:pict>
          <v:shape id="_x0000_s1130" type="#_x0000_t202" style="position:absolute;margin-left:5.e-002pt;margin-top:589.6pt;width:23.5pt;height:38.6pt;z-index:251657793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34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680" w:lineRule="exact"/>
                    <w:ind w:left="0" w:right="0" w:firstLine="0"/>
                  </w:pPr>
                  <w:r>
                    <w:rPr>
                      <w:rStyle w:val="CharStyle236"/>
                    </w:rPr>
                    <w:t>Е</w:t>
                  </w:r>
                </w:p>
              </w:txbxContent>
            </v:textbox>
            <w10:wrap anchorx="margin"/>
          </v:shape>
        </w:pict>
      </w:r>
      <w:r>
        <w:pict>
          <v:shape id="_x0000_s1131" type="#_x0000_t202" style="position:absolute;margin-left:151.2pt;margin-top:584.1pt;width:126.25pt;height:11.8pt;z-index:251657794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tabs>
                      <w:tab w:leader="none" w:pos="1296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237"/>
                    </w:rPr>
                    <w:t>I *</w:t>
                    <w:tab/>
                    <w:t>акфрк1р&gt;гг&gt;р</w:t>
                  </w:r>
                </w:p>
              </w:txbxContent>
            </v:textbox>
            <w10:wrap anchorx="margin"/>
          </v:shape>
        </w:pict>
      </w:r>
      <w:r>
        <w:pict>
          <v:shape id="_x0000_s1132" type="#_x0000_t202" style="position:absolute;margin-left:106.55pt;margin-top:606.pt;width:145.45pt;height:9.6pt;z-index:251657795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238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5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о» и трамсяоргнои инфраструктуры</w:t>
                  </w:r>
                </w:p>
              </w:txbxContent>
            </v:textbox>
            <w10:wrap anchorx="margin"/>
          </v:shape>
        </w:pict>
      </w:r>
      <w:r>
        <w:pict>
          <v:shape id="_x0000_s1133" type="#_x0000_t202" style="position:absolute;margin-left:2.65pt;margin-top:659.5pt;width:308.4pt;height:41.5pt;z-index:251657796;mso-wrap-distance-left:5.pt;mso-wrap-distance-right:5.pt;mso-position-horizontal-relative:margin" wrapcoords="9511 0 13682 0 13682 2836 21600 5293 21600 18995 21096 18995 21096 21600 3075 21600 3075 18995 0 18995 0 5293 9511 2836 9511 0" filled="f" stroked="f">
            <v:textbox style="mso-fit-shape-to-text:t" inset="0,0,0,0">
              <w:txbxContent>
                <w:p>
                  <w:pPr>
                    <w:pStyle w:val="Style240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rStyle w:val="CharStyle242"/>
                    </w:rPr>
                    <w:t>ur eliitaxiirimi</w:t>
                  </w:r>
                </w:p>
                <w:p>
                  <w:pPr>
                    <w:framePr w:h="830" w:wrap="none" w:vAnchor="text" w:hAnchor="margin" w:x="54" w:y="13191"/>
                    <w:widowControl w:val="0"/>
                    <w:jc w:val="center"/>
                    <w:rPr>
                      <w:sz w:val="2"/>
                      <w:szCs w:val="2"/>
                    </w:rPr>
                  </w:pPr>
                  <w:r>
                    <w:pict>
                      <v:shape id="_x0000_s1134" type="#_x0000_t75" style="width:309pt;height:42pt;">
                        <v:imagedata r:id="rId21" r:href="rId22"/>
                      </v:shape>
                    </w:pict>
                  </w:r>
                </w:p>
                <w:p>
                  <w:pPr>
                    <w:pStyle w:val="Style243"/>
                    <w:tabs>
                      <w:tab w:leader="none" w:pos="5030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140" w:lineRule="exact"/>
                    <w:ind w:left="0" w:right="0" w:firstLine="0"/>
                  </w:pPr>
                  <w:r>
                    <w:rPr>
                      <w:rStyle w:val="CharStyle245"/>
                      <w:i w:val="0"/>
                      <w:iCs w:val="0"/>
                    </w:rPr>
                    <w:t>——</w:t>
                  </w:r>
                  <w:r>
                    <w:rPr>
                      <w:rStyle w:val="CharStyle246"/>
                      <w:i w:val="0"/>
                      <w:iCs w:val="0"/>
                    </w:rPr>
                    <w:t xml:space="preserve"> • - </w:t>
                  </w:r>
                  <w:r>
                    <w:rPr>
                      <w:rStyle w:val="CharStyle247"/>
                      <w:lang w:val="en-US" w:eastAsia="en-US" w:bidi="en-US"/>
                      <w:i/>
                      <w:iCs/>
                    </w:rPr>
                    <w:t>wmutrr</w:t>
                  </w:r>
                  <w:r>
                    <w:rPr>
                      <w:rStyle w:val="CharStyle246"/>
                      <w:i w:val="0"/>
                      <w:iCs w:val="0"/>
                    </w:rPr>
                    <w:t xml:space="preserve">нки </w:t>
                  </w:r>
                  <w:r>
                    <w:rPr>
                      <w:rStyle w:val="CharStyle247"/>
                      <w:i/>
                      <w:iCs/>
                    </w:rPr>
                    <w:t>щтшшштнШш, щ^мцтттШ,.</w:t>
                    <w:tab/>
                    <w:t>т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410" w:lineRule="exact"/>
      </w:pPr>
    </w:p>
    <w:p>
      <w:pPr>
        <w:widowControl w:val="0"/>
        <w:rPr>
          <w:sz w:val="2"/>
          <w:szCs w:val="2"/>
        </w:rPr>
      </w:pPr>
    </w:p>
    <w:sectPr>
      <w:pgSz w:w="11900" w:h="16840"/>
      <w:pgMar w:top="1411" w:left="550" w:right="483" w:bottom="921" w:header="0" w:footer="3" w:gutter="0"/>
      <w:rtlGutter w:val="0"/>
      <w:cols w:space="720"/>
      <w:noEndnote/>
      <w:docGrid w:linePitch="360"/>
    </w:sectPr>
  </w:body>
</w:document>
</file>

<file path=word/footer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  <w:rPr>
        <w:sz w:val="2"/>
        <w:szCs w:val="2"/>
      </w:rPr>
    </w:pPr>
    <w:r>
      <w:pict>
        <v:shape id="_x0000_s1093" type="#_x0000_t202" style="position:absolute;margin-left:30.4pt;margin-top:799.7pt;width:4.1pt;height:1.9pt;z-index:-188744061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63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203"/>
                  </w:rPr>
                  <w:t>-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  <w:rPr>
        <w:sz w:val="2"/>
        <w:szCs w:val="2"/>
      </w:rPr>
    </w:pPr>
    <w:r>
      <w:pict>
        <v:shape id="_x0000_s1094" type="#_x0000_t202" style="position:absolute;margin-left:547.45pt;margin-top:813.4pt;width:8.9pt;height:6.7pt;z-index:-188744060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163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165"/>
                  </w:rPr>
                  <w:t>10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abstractNum w:abstractNumId="0">
    <w:multiLevelType w:val="multilevel"/>
    <w:lvl w:ilvl="0">
      <w:start w:val="4"/>
      <w:numFmt w:val="decimal"/>
      <w:lvlText w:val="2.%1"/>
      <w:rPr>
        <w:lang w:val="ru-RU" w:eastAsia="ru-RU" w:bidi="ru-RU"/>
        <w:b w:val="0"/>
        <w:bCs w:val="0"/>
        <w:i w:val="0"/>
        <w:iCs w:val="0"/>
        <w:u w:val="single"/>
        <w:strike w:val="0"/>
        <w:smallCaps w:val="0"/>
        <w:sz w:val="17"/>
        <w:szCs w:val="17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abstractNum w:abstractNumId="2">
    <w:multiLevelType w:val="multilevel"/>
    <w:lvl w:ilvl="0">
      <w:start w:val="1"/>
      <w:numFmt w:val="decimal"/>
      <w:lvlText w:val="3.%1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17"/>
        <w:szCs w:val="17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abstractNum w:abstractNumId="4">
    <w:multiLevelType w:val="multilevel"/>
    <w:lvl w:ilvl="0">
      <w:start w:val="2"/>
      <w:numFmt w:val="decimal"/>
      <w:lvlText w:val="1.%1"/>
      <w:rPr>
        <w:lang w:val="ru-RU" w:eastAsia="ru-RU" w:bidi="ru-RU"/>
        <w:b/>
        <w:bCs/>
        <w:i w:val="0"/>
        <w:iCs w:val="0"/>
        <w:u w:val="none"/>
        <w:strike w:val="0"/>
        <w:smallCaps w:val="0"/>
        <w:sz w:val="26"/>
        <w:szCs w:val="26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num w:numId="1">
    <w:abstractNumId w:val="0"/>
  </w:num>
  <w:num w:numId="3">
    <w:abstractNumId w:val="2"/>
  </w:num>
  <w:num w:numId="5">
    <w:abstractNumId w:val="4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evenAndOddHeaders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Подпись к картинке Exact"/>
    <w:basedOn w:val="DefaultParagraphFont"/>
    <w:link w:val="Style3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0"/>
    </w:rPr>
  </w:style>
  <w:style w:type="character" w:customStyle="1" w:styleId="CharStyle6">
    <w:name w:val="Основной текст (7) Exact"/>
    <w:basedOn w:val="DefaultParagraphFont"/>
    <w:link w:val="Style5"/>
    <w:rPr>
      <w:b w:val="0"/>
      <w:bCs w:val="0"/>
      <w:i w:val="0"/>
      <w:iCs w:val="0"/>
      <w:u w:val="none"/>
      <w:strike w:val="0"/>
      <w:smallCaps w:val="0"/>
      <w:sz w:val="22"/>
      <w:szCs w:val="22"/>
      <w:rFonts w:ascii="Cambria" w:eastAsia="Cambria" w:hAnsi="Cambria" w:cs="Cambria"/>
      <w:w w:val="66"/>
      <w:spacing w:val="20"/>
    </w:rPr>
  </w:style>
  <w:style w:type="character" w:customStyle="1" w:styleId="CharStyle7">
    <w:name w:val="Основной текст (7) Exact"/>
    <w:basedOn w:val="CharStyle6"/>
    <w:rPr>
      <w:lang w:val="ru-RU" w:eastAsia="ru-RU" w:bidi="ru-RU"/>
      <w:color w:val="FFFFFF"/>
      <w:position w:val="0"/>
    </w:rPr>
  </w:style>
  <w:style w:type="character" w:customStyle="1" w:styleId="CharStyle9">
    <w:name w:val="Основной текст (5) Exact"/>
    <w:basedOn w:val="DefaultParagraphFont"/>
    <w:rPr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character" w:customStyle="1" w:styleId="CharStyle10">
    <w:name w:val="Основной текст (5) Exact"/>
    <w:basedOn w:val="CharStyle24"/>
    <w:rPr>
      <w:u w:val="single"/>
    </w:rPr>
  </w:style>
  <w:style w:type="character" w:customStyle="1" w:styleId="CharStyle12">
    <w:name w:val="Основной текст (3)_"/>
    <w:basedOn w:val="DefaultParagraphFont"/>
    <w:link w:val="Style11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0"/>
    </w:rPr>
  </w:style>
  <w:style w:type="character" w:customStyle="1" w:styleId="CharStyle14">
    <w:name w:val="Основной текст (2)_"/>
    <w:basedOn w:val="DefaultParagraphFont"/>
    <w:link w:val="Style13"/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-10"/>
    </w:rPr>
  </w:style>
  <w:style w:type="character" w:customStyle="1" w:styleId="CharStyle16">
    <w:name w:val="Основной текст (4)_"/>
    <w:basedOn w:val="DefaultParagraphFont"/>
    <w:link w:val="Style15"/>
    <w:rPr>
      <w:b w:val="0"/>
      <w:bCs w:val="0"/>
      <w:i/>
      <w:iCs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10"/>
    </w:rPr>
  </w:style>
  <w:style w:type="character" w:customStyle="1" w:styleId="CharStyle18">
    <w:name w:val="Заголовок №1_"/>
    <w:basedOn w:val="DefaultParagraphFont"/>
    <w:link w:val="Style17"/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0"/>
    </w:rPr>
  </w:style>
  <w:style w:type="character" w:customStyle="1" w:styleId="CharStyle20">
    <w:name w:val="Заголовок №2_"/>
    <w:basedOn w:val="DefaultParagraphFont"/>
    <w:link w:val="Style19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character" w:customStyle="1" w:styleId="CharStyle22">
    <w:name w:val="Заголовок №3_"/>
    <w:basedOn w:val="DefaultParagraphFont"/>
    <w:link w:val="Style21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character" w:customStyle="1" w:styleId="CharStyle23">
    <w:name w:val="Заголовок №3"/>
    <w:basedOn w:val="CharStyle22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24">
    <w:name w:val="Основной текст (5)_"/>
    <w:basedOn w:val="DefaultParagraphFont"/>
    <w:link w:val="Style8"/>
    <w:rPr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character" w:customStyle="1" w:styleId="CharStyle26">
    <w:name w:val="Заголовок №4_"/>
    <w:basedOn w:val="DefaultParagraphFont"/>
    <w:link w:val="Style25"/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character" w:customStyle="1" w:styleId="CharStyle27">
    <w:name w:val="Заголовок №4"/>
    <w:basedOn w:val="CharStyle26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28">
    <w:name w:val="Заголовок №4 + 10 pt,Не полужирный,Малые прописные"/>
    <w:basedOn w:val="CharStyle26"/>
    <w:rPr>
      <w:lang w:val="ru-RU" w:eastAsia="ru-RU" w:bidi="ru-RU"/>
      <w:b/>
      <w:bCs/>
      <w:u w:val="single"/>
      <w:smallCaps/>
      <w:sz w:val="20"/>
      <w:szCs w:val="20"/>
      <w:w w:val="100"/>
      <w:spacing w:val="0"/>
      <w:color w:val="000000"/>
      <w:position w:val="0"/>
    </w:rPr>
  </w:style>
  <w:style w:type="character" w:customStyle="1" w:styleId="CharStyle30">
    <w:name w:val="Основной текст (6)_"/>
    <w:basedOn w:val="DefaultParagraphFont"/>
    <w:link w:val="Style29"/>
    <w:rPr>
      <w:lang w:val="en-US" w:eastAsia="en-US" w:bidi="en-US"/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  <w:spacing w:val="-10"/>
    </w:rPr>
  </w:style>
  <w:style w:type="character" w:customStyle="1" w:styleId="CharStyle31">
    <w:name w:val="Основной текст (6)"/>
    <w:basedOn w:val="CharStyle30"/>
    <w:rPr>
      <w:u w:val="single"/>
      <w:w w:val="100"/>
      <w:color w:val="000000"/>
      <w:position w:val="0"/>
    </w:rPr>
  </w:style>
  <w:style w:type="character" w:customStyle="1" w:styleId="CharStyle33">
    <w:name w:val="Подпись к таблице (2)_"/>
    <w:basedOn w:val="DefaultParagraphFont"/>
    <w:link w:val="Style32"/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character" w:customStyle="1" w:styleId="CharStyle34">
    <w:name w:val="Подпись к таблице (2) + 8,5 pt,Не полужирный"/>
    <w:basedOn w:val="CharStyle33"/>
    <w:rPr>
      <w:lang w:val="ru-RU" w:eastAsia="ru-RU" w:bidi="ru-RU"/>
      <w:b/>
      <w:bCs/>
      <w:sz w:val="17"/>
      <w:szCs w:val="17"/>
      <w:w w:val="100"/>
      <w:spacing w:val="0"/>
      <w:color w:val="000000"/>
      <w:position w:val="0"/>
    </w:rPr>
  </w:style>
  <w:style w:type="character" w:customStyle="1" w:styleId="CharStyle35">
    <w:name w:val="Подпись к таблице (2)"/>
    <w:basedOn w:val="CharStyle33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37">
    <w:name w:val="Подпись к таблице_"/>
    <w:basedOn w:val="DefaultParagraphFont"/>
    <w:link w:val="Style36"/>
    <w:rPr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character" w:customStyle="1" w:styleId="CharStyle38">
    <w:name w:val="Основной текст (2) + 8,5 pt,Не полужирный,Интервал 0 pt"/>
    <w:basedOn w:val="CharStyle14"/>
    <w:rPr>
      <w:lang w:val="ru-RU" w:eastAsia="ru-RU" w:bidi="ru-RU"/>
      <w:b/>
      <w:bCs/>
      <w:sz w:val="17"/>
      <w:szCs w:val="17"/>
      <w:w w:val="100"/>
      <w:spacing w:val="0"/>
      <w:color w:val="000000"/>
      <w:position w:val="0"/>
    </w:rPr>
  </w:style>
  <w:style w:type="character" w:customStyle="1" w:styleId="CharStyle39">
    <w:name w:val="Основной текст (2) + 9,5 pt,Не полужирный,Курсив"/>
    <w:basedOn w:val="CharStyle14"/>
    <w:rPr>
      <w:lang w:val="ru-RU" w:eastAsia="ru-RU" w:bidi="ru-RU"/>
      <w:b/>
      <w:bCs/>
      <w:i/>
      <w:iCs/>
      <w:sz w:val="19"/>
      <w:szCs w:val="19"/>
      <w:w w:val="100"/>
      <w:color w:val="000000"/>
      <w:position w:val="0"/>
    </w:rPr>
  </w:style>
  <w:style w:type="character" w:customStyle="1" w:styleId="CharStyle40">
    <w:name w:val="Основной текст (5)"/>
    <w:basedOn w:val="CharStyle24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41">
    <w:name w:val="Основной текст (5) + 9,5 pt,Курсив"/>
    <w:basedOn w:val="CharStyle24"/>
    <w:rPr>
      <w:lang w:val="ru-RU" w:eastAsia="ru-RU" w:bidi="ru-RU"/>
      <w:i/>
      <w:iCs/>
      <w:u w:val="single"/>
      <w:sz w:val="19"/>
      <w:szCs w:val="19"/>
      <w:w w:val="100"/>
      <w:spacing w:val="0"/>
      <w:color w:val="000000"/>
      <w:position w:val="0"/>
    </w:rPr>
  </w:style>
  <w:style w:type="character" w:customStyle="1" w:styleId="CharStyle42">
    <w:name w:val="Основной текст (5) + 9,5 pt,Курсив"/>
    <w:basedOn w:val="CharStyle24"/>
    <w:rPr>
      <w:lang w:val="ru-RU" w:eastAsia="ru-RU" w:bidi="ru-RU"/>
      <w:i/>
      <w:iCs/>
      <w:sz w:val="19"/>
      <w:szCs w:val="19"/>
      <w:w w:val="100"/>
      <w:spacing w:val="0"/>
      <w:color w:val="000000"/>
      <w:position w:val="0"/>
    </w:rPr>
  </w:style>
  <w:style w:type="character" w:customStyle="1" w:styleId="CharStyle43">
    <w:name w:val="Основной текст (5)"/>
    <w:basedOn w:val="CharStyle24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44">
    <w:name w:val="Заголовок №4 Exact"/>
    <w:basedOn w:val="DefaultParagraphFont"/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character" w:customStyle="1" w:styleId="CharStyle46">
    <w:name w:val="Основной текст (8) Exact"/>
    <w:basedOn w:val="DefaultParagraphFont"/>
    <w:link w:val="Style45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4"/>
      <w:szCs w:val="14"/>
      <w:rFonts w:ascii="Times New Roman" w:eastAsia="Times New Roman" w:hAnsi="Times New Roman" w:cs="Times New Roman"/>
      <w:spacing w:val="0"/>
    </w:rPr>
  </w:style>
  <w:style w:type="character" w:customStyle="1" w:styleId="CharStyle47">
    <w:name w:val="Основной текст (8) + Verdana,7,5 pt,Курсив Exact"/>
    <w:basedOn w:val="CharStyle46"/>
    <w:rPr>
      <w:lang w:val="ru-RU" w:eastAsia="ru-RU" w:bidi="ru-RU"/>
      <w:i/>
      <w:iCs/>
      <w:sz w:val="15"/>
      <w:szCs w:val="15"/>
      <w:rFonts w:ascii="Verdana" w:eastAsia="Verdana" w:hAnsi="Verdana" w:cs="Verdana"/>
      <w:w w:val="100"/>
      <w:spacing w:val="0"/>
      <w:color w:val="000000"/>
      <w:position w:val="0"/>
    </w:rPr>
  </w:style>
  <w:style w:type="character" w:customStyle="1" w:styleId="CharStyle48">
    <w:name w:val="Основной текст (8) + Verdana,7,5 pt,Курсив,Малые прописные Exact"/>
    <w:basedOn w:val="CharStyle46"/>
    <w:rPr>
      <w:i/>
      <w:iCs/>
      <w:smallCaps/>
      <w:sz w:val="15"/>
      <w:szCs w:val="15"/>
      <w:rFonts w:ascii="Verdana" w:eastAsia="Verdana" w:hAnsi="Verdana" w:cs="Verdana"/>
      <w:w w:val="100"/>
      <w:spacing w:val="0"/>
      <w:color w:val="000000"/>
      <w:position w:val="0"/>
    </w:rPr>
  </w:style>
  <w:style w:type="character" w:customStyle="1" w:styleId="CharStyle49">
    <w:name w:val="Основной текст (8) + Малые прописные Exact"/>
    <w:basedOn w:val="CharStyle46"/>
    <w:rPr>
      <w:smallCaps/>
      <w:w w:val="100"/>
      <w:color w:val="000000"/>
      <w:position w:val="0"/>
    </w:rPr>
  </w:style>
  <w:style w:type="character" w:customStyle="1" w:styleId="CharStyle50">
    <w:name w:val="Основной текст (3) Exact"/>
    <w:basedOn w:val="DefaultParagraphFont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0"/>
    </w:rPr>
  </w:style>
  <w:style w:type="character" w:customStyle="1" w:styleId="CharStyle51">
    <w:name w:val="Основной текст (3) + Малые прописные,Интервал 0 pt Exact"/>
    <w:basedOn w:val="CharStyle12"/>
    <w:rPr>
      <w:lang w:val="ru-RU" w:eastAsia="ru-RU" w:bidi="ru-RU"/>
      <w:smallCaps/>
      <w:w w:val="100"/>
      <w:spacing w:val="-10"/>
      <w:color w:val="000000"/>
      <w:position w:val="0"/>
    </w:rPr>
  </w:style>
  <w:style w:type="character" w:customStyle="1" w:styleId="CharStyle52">
    <w:name w:val="Основной текст (3) + Интервал 0 pt Exact"/>
    <w:basedOn w:val="CharStyle12"/>
    <w:rPr>
      <w:lang w:val="ru-RU" w:eastAsia="ru-RU" w:bidi="ru-RU"/>
      <w:w w:val="100"/>
      <w:spacing w:val="-10"/>
      <w:color w:val="000000"/>
      <w:position w:val="0"/>
    </w:rPr>
  </w:style>
  <w:style w:type="character" w:customStyle="1" w:styleId="CharStyle53">
    <w:name w:val="Основной текст (2) Exact"/>
    <w:basedOn w:val="DefaultParagraphFont"/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-10"/>
    </w:rPr>
  </w:style>
  <w:style w:type="character" w:customStyle="1" w:styleId="CharStyle55">
    <w:name w:val="Основной текст (9) Exact"/>
    <w:basedOn w:val="DefaultParagraphFont"/>
    <w:link w:val="Style54"/>
    <w:rPr>
      <w:b w:val="0"/>
      <w:bCs w:val="0"/>
      <w:i w:val="0"/>
      <w:iCs w:val="0"/>
      <w:u w:val="none"/>
      <w:strike w:val="0"/>
      <w:smallCaps w:val="0"/>
      <w:sz w:val="19"/>
      <w:szCs w:val="19"/>
      <w:rFonts w:ascii="Bookman Old Style" w:eastAsia="Bookman Old Style" w:hAnsi="Bookman Old Style" w:cs="Bookman Old Style"/>
      <w:spacing w:val="0"/>
    </w:rPr>
  </w:style>
  <w:style w:type="character" w:customStyle="1" w:styleId="CharStyle56">
    <w:name w:val="Основной текст (9) Exact"/>
    <w:basedOn w:val="CharStyle55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57">
    <w:name w:val="Основной текст (9) + Times New Roman,5,5 pt Exact"/>
    <w:basedOn w:val="CharStyle55"/>
    <w:rPr>
      <w:lang w:val="ru-RU" w:eastAsia="ru-RU" w:bidi="ru-RU"/>
      <w:b/>
      <w:bCs/>
      <w:sz w:val="11"/>
      <w:szCs w:val="11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59">
    <w:name w:val="Основной текст (10) Exact"/>
    <w:basedOn w:val="DefaultParagraphFont"/>
    <w:link w:val="Style58"/>
    <w:rPr>
      <w:b w:val="0"/>
      <w:bCs w:val="0"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character" w:customStyle="1" w:styleId="CharStyle61">
    <w:name w:val="Основной текст (11) Exact"/>
    <w:basedOn w:val="DefaultParagraphFont"/>
    <w:link w:val="Style60"/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10"/>
    </w:rPr>
  </w:style>
  <w:style w:type="character" w:customStyle="1" w:styleId="CharStyle63">
    <w:name w:val="Основной текст (12) Exact"/>
    <w:basedOn w:val="DefaultParagraphFont"/>
    <w:link w:val="Style62"/>
    <w:rPr>
      <w:b/>
      <w:bCs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64">
    <w:name w:val="Основной текст (12) Exact"/>
    <w:basedOn w:val="CharStyle63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66">
    <w:name w:val="Основной текст (13) Exact"/>
    <w:basedOn w:val="DefaultParagraphFont"/>
    <w:link w:val="Style65"/>
    <w:rPr>
      <w:b w:val="0"/>
      <w:bCs w:val="0"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character" w:customStyle="1" w:styleId="CharStyle68">
    <w:name w:val="Подпись к картинке (2) Exact"/>
    <w:basedOn w:val="DefaultParagraphFont"/>
    <w:link w:val="Style67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70">
    <w:name w:val="Основной текст (14) Exact"/>
    <w:basedOn w:val="DefaultParagraphFont"/>
    <w:link w:val="Style69"/>
    <w:rPr>
      <w:b/>
      <w:bCs/>
      <w:i w:val="0"/>
      <w:iCs w:val="0"/>
      <w:u w:val="none"/>
      <w:strike w:val="0"/>
      <w:smallCaps w:val="0"/>
      <w:sz w:val="18"/>
      <w:szCs w:val="18"/>
      <w:rFonts w:ascii="Bookman Old Style" w:eastAsia="Bookman Old Style" w:hAnsi="Bookman Old Style" w:cs="Bookman Old Style"/>
      <w:spacing w:val="-10"/>
    </w:rPr>
  </w:style>
  <w:style w:type="character" w:customStyle="1" w:styleId="CharStyle72">
    <w:name w:val="Подпись к таблице (3) Exact"/>
    <w:basedOn w:val="DefaultParagraphFont"/>
    <w:link w:val="Style71"/>
    <w:rPr>
      <w:b/>
      <w:bCs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73">
    <w:name w:val="Подпись к таблице Exact"/>
    <w:basedOn w:val="DefaultParagraphFont"/>
    <w:rPr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character" w:customStyle="1" w:styleId="CharStyle74">
    <w:name w:val="Основной текст (5) + 8 pt"/>
    <w:basedOn w:val="CharStyle24"/>
    <w:rPr>
      <w:lang w:val="ru-RU" w:eastAsia="ru-RU" w:bidi="ru-RU"/>
      <w:sz w:val="16"/>
      <w:szCs w:val="16"/>
      <w:w w:val="100"/>
      <w:spacing w:val="0"/>
      <w:color w:val="000000"/>
      <w:position w:val="0"/>
    </w:rPr>
  </w:style>
  <w:style w:type="character" w:customStyle="1" w:styleId="CharStyle75">
    <w:name w:val="Основной текст (5) + 13 pt,Полужирный,Интервал 0 pt"/>
    <w:basedOn w:val="CharStyle24"/>
    <w:rPr>
      <w:lang w:val="ru-RU" w:eastAsia="ru-RU" w:bidi="ru-RU"/>
      <w:b/>
      <w:bCs/>
      <w:sz w:val="26"/>
      <w:szCs w:val="26"/>
      <w:w w:val="100"/>
      <w:spacing w:val="-10"/>
      <w:color w:val="000000"/>
      <w:position w:val="0"/>
    </w:rPr>
  </w:style>
  <w:style w:type="character" w:customStyle="1" w:styleId="CharStyle77">
    <w:name w:val="Основной текст (15) Exact"/>
    <w:basedOn w:val="DefaultParagraphFont"/>
    <w:link w:val="Style76"/>
    <w:rPr>
      <w:b/>
      <w:bCs/>
      <w:i w:val="0"/>
      <w:iCs w:val="0"/>
      <w:u w:val="none"/>
      <w:strike w:val="0"/>
      <w:smallCaps w:val="0"/>
      <w:sz w:val="23"/>
      <w:szCs w:val="23"/>
      <w:rFonts w:ascii="Garamond" w:eastAsia="Garamond" w:hAnsi="Garamond" w:cs="Garamond"/>
    </w:rPr>
  </w:style>
  <w:style w:type="character" w:customStyle="1" w:styleId="CharStyle79">
    <w:name w:val="Основной текст (16) Exact"/>
    <w:basedOn w:val="DefaultParagraphFont"/>
    <w:link w:val="Style78"/>
    <w:rPr>
      <w:b/>
      <w:bCs/>
      <w:i w:val="0"/>
      <w:iCs w:val="0"/>
      <w:u w:val="none"/>
      <w:strike w:val="0"/>
      <w:smallCaps w:val="0"/>
      <w:sz w:val="20"/>
      <w:szCs w:val="20"/>
      <w:rFonts w:ascii="Cambria" w:eastAsia="Cambria" w:hAnsi="Cambria" w:cs="Cambria"/>
    </w:rPr>
  </w:style>
  <w:style w:type="character" w:customStyle="1" w:styleId="CharStyle81">
    <w:name w:val="Основной текст (17) Exact"/>
    <w:basedOn w:val="DefaultParagraphFont"/>
    <w:link w:val="Style80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8"/>
      <w:szCs w:val="18"/>
      <w:rFonts w:ascii="Cambria" w:eastAsia="Cambria" w:hAnsi="Cambria" w:cs="Cambria"/>
      <w:w w:val="75"/>
      <w:spacing w:val="0"/>
    </w:rPr>
  </w:style>
  <w:style w:type="character" w:customStyle="1" w:styleId="CharStyle82">
    <w:name w:val="Основной текст (17) + Times New Roman,10 pt,Полужирный,Курсив,Интервал -1 pt,Масштаб 100% Exact"/>
    <w:basedOn w:val="CharStyle81"/>
    <w:rPr>
      <w:b/>
      <w:bCs/>
      <w:i/>
      <w:iCs/>
      <w:sz w:val="20"/>
      <w:szCs w:val="20"/>
      <w:rFonts w:ascii="Times New Roman" w:eastAsia="Times New Roman" w:hAnsi="Times New Roman" w:cs="Times New Roman"/>
      <w:w w:val="100"/>
      <w:spacing w:val="-20"/>
      <w:color w:val="000000"/>
      <w:position w:val="0"/>
    </w:rPr>
  </w:style>
  <w:style w:type="character" w:customStyle="1" w:styleId="CharStyle83">
    <w:name w:val="Основной текст (17) + Times New Roman,10 pt,Масштаб 100% Exact"/>
    <w:basedOn w:val="CharStyle81"/>
    <w:rPr>
      <w:lang w:val="1024"/>
      <w:sz w:val="20"/>
      <w:szCs w:val="20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84">
    <w:name w:val="Основной текст (17) + Garamond,10 pt,Курсив,Масштаб 100% Exact"/>
    <w:basedOn w:val="CharStyle81"/>
    <w:rPr>
      <w:i/>
      <w:iCs/>
      <w:sz w:val="20"/>
      <w:szCs w:val="20"/>
      <w:rFonts w:ascii="Garamond" w:eastAsia="Garamond" w:hAnsi="Garamond" w:cs="Garamond"/>
      <w:w w:val="100"/>
      <w:spacing w:val="0"/>
      <w:color w:val="000000"/>
      <w:position w:val="0"/>
    </w:rPr>
  </w:style>
  <w:style w:type="character" w:customStyle="1" w:styleId="CharStyle85">
    <w:name w:val="Основной текст (7) + Интервал 0 pt Exact"/>
    <w:basedOn w:val="CharStyle6"/>
    <w:rPr>
      <w:lang w:val="ru-RU" w:eastAsia="ru-RU" w:bidi="ru-RU"/>
      <w:spacing w:val="10"/>
      <w:color w:val="000000"/>
      <w:position w:val="0"/>
    </w:rPr>
  </w:style>
  <w:style w:type="character" w:customStyle="1" w:styleId="CharStyle86">
    <w:name w:val="Основной текст (7) + Times New Roman,4,5 pt,Интервал 0 pt,Масштаб 100% Exact"/>
    <w:basedOn w:val="CharStyle6"/>
    <w:rPr>
      <w:lang w:val="ru-RU" w:eastAsia="ru-RU" w:bidi="ru-RU"/>
      <w:b/>
      <w:bCs/>
      <w:sz w:val="9"/>
      <w:szCs w:val="9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88">
    <w:name w:val="Основной текст (19) Exact"/>
    <w:basedOn w:val="DefaultParagraphFont"/>
    <w:link w:val="Style87"/>
    <w:rPr>
      <w:b w:val="0"/>
      <w:bCs w:val="0"/>
      <w:i w:val="0"/>
      <w:iCs w:val="0"/>
      <w:u w:val="none"/>
      <w:strike w:val="0"/>
      <w:smallCaps w:val="0"/>
      <w:sz w:val="66"/>
      <w:szCs w:val="66"/>
      <w:rFonts w:ascii="Impact" w:eastAsia="Impact" w:hAnsi="Impact" w:cs="Impact"/>
      <w:spacing w:val="-10"/>
    </w:rPr>
  </w:style>
  <w:style w:type="character" w:customStyle="1" w:styleId="CharStyle89">
    <w:name w:val="Основной текст (3) + Интервал 0 pt"/>
    <w:basedOn w:val="CharStyle12"/>
    <w:rPr>
      <w:lang w:val="ru-RU" w:eastAsia="ru-RU" w:bidi="ru-RU"/>
      <w:w w:val="100"/>
      <w:spacing w:val="-10"/>
      <w:color w:val="000000"/>
      <w:position w:val="0"/>
    </w:rPr>
  </w:style>
  <w:style w:type="character" w:customStyle="1" w:styleId="CharStyle90">
    <w:name w:val="Основной текст (5) + Cambria,22 pt,Курсив,Интервал 1 pt"/>
    <w:basedOn w:val="CharStyle24"/>
    <w:rPr>
      <w:lang w:val="ru-RU" w:eastAsia="ru-RU" w:bidi="ru-RU"/>
      <w:i/>
      <w:iCs/>
      <w:sz w:val="44"/>
      <w:szCs w:val="44"/>
      <w:rFonts w:ascii="Cambria" w:eastAsia="Cambria" w:hAnsi="Cambria" w:cs="Cambria"/>
      <w:w w:val="100"/>
      <w:spacing w:val="30"/>
      <w:color w:val="000000"/>
      <w:position w:val="0"/>
    </w:rPr>
  </w:style>
  <w:style w:type="character" w:customStyle="1" w:styleId="CharStyle91">
    <w:name w:val="Основной текст (5) + 8 pt"/>
    <w:basedOn w:val="CharStyle24"/>
    <w:rPr>
      <w:lang w:val="ru-RU" w:eastAsia="ru-RU" w:bidi="ru-RU"/>
      <w:sz w:val="16"/>
      <w:szCs w:val="16"/>
      <w:w w:val="100"/>
      <w:spacing w:val="0"/>
      <w:color w:val="000000"/>
      <w:position w:val="0"/>
    </w:rPr>
  </w:style>
  <w:style w:type="character" w:customStyle="1" w:styleId="CharStyle93">
    <w:name w:val="Основной текст (18)_"/>
    <w:basedOn w:val="DefaultParagraphFont"/>
    <w:link w:val="Style92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character" w:customStyle="1" w:styleId="CharStyle94">
    <w:name w:val="Основной текст (3) + 12 pt,Курсив"/>
    <w:basedOn w:val="CharStyle12"/>
    <w:rPr>
      <w:lang w:val="ru-RU" w:eastAsia="ru-RU" w:bidi="ru-RU"/>
      <w:b/>
      <w:bCs/>
      <w:i/>
      <w:iCs/>
      <w:sz w:val="24"/>
      <w:szCs w:val="24"/>
      <w:w w:val="100"/>
      <w:spacing w:val="0"/>
      <w:color w:val="000000"/>
      <w:position w:val="0"/>
    </w:rPr>
  </w:style>
  <w:style w:type="character" w:customStyle="1" w:styleId="CharStyle96">
    <w:name w:val="Основной текст (20) Exact"/>
    <w:basedOn w:val="DefaultParagraphFont"/>
    <w:link w:val="Style95"/>
    <w:rPr>
      <w:b w:val="0"/>
      <w:bCs w:val="0"/>
      <w:i/>
      <w:iCs/>
      <w:u w:val="none"/>
      <w:strike w:val="0"/>
      <w:smallCaps w:val="0"/>
      <w:sz w:val="19"/>
      <w:szCs w:val="19"/>
      <w:rFonts w:ascii="Times New Roman" w:eastAsia="Times New Roman" w:hAnsi="Times New Roman" w:cs="Times New Roman"/>
      <w:spacing w:val="-10"/>
    </w:rPr>
  </w:style>
  <w:style w:type="character" w:customStyle="1" w:styleId="CharStyle97">
    <w:name w:val="Основной текст (20) + 7,5 pt,Не курсив,Интервал 0 pt Exact"/>
    <w:basedOn w:val="CharStyle96"/>
    <w:rPr>
      <w:lang w:val="ru-RU" w:eastAsia="ru-RU" w:bidi="ru-RU"/>
      <w:i/>
      <w:iCs/>
      <w:sz w:val="15"/>
      <w:szCs w:val="15"/>
      <w:w w:val="100"/>
      <w:spacing w:val="10"/>
      <w:color w:val="000000"/>
      <w:position w:val="0"/>
    </w:rPr>
  </w:style>
  <w:style w:type="character" w:customStyle="1" w:styleId="CharStyle98">
    <w:name w:val="Основной текст (5) + Cambria,10,5 pt,Полужирный,Курсив,Интервал 1 pt"/>
    <w:basedOn w:val="CharStyle24"/>
    <w:rPr>
      <w:lang w:val="en-US" w:eastAsia="en-US" w:bidi="en-US"/>
      <w:b/>
      <w:bCs/>
      <w:i/>
      <w:iCs/>
      <w:sz w:val="21"/>
      <w:szCs w:val="21"/>
      <w:rFonts w:ascii="Cambria" w:eastAsia="Cambria" w:hAnsi="Cambria" w:cs="Cambria"/>
      <w:w w:val="100"/>
      <w:spacing w:val="20"/>
      <w:color w:val="000000"/>
      <w:position w:val="0"/>
    </w:rPr>
  </w:style>
  <w:style w:type="character" w:customStyle="1" w:styleId="CharStyle99">
    <w:name w:val="Основной текст (5) + Cambria,10,5 pt,Полужирный,Курсив,Интервал 1 pt"/>
    <w:basedOn w:val="CharStyle24"/>
    <w:rPr>
      <w:lang w:val="en-US" w:eastAsia="en-US" w:bidi="en-US"/>
      <w:b/>
      <w:bCs/>
      <w:i/>
      <w:iCs/>
      <w:sz w:val="21"/>
      <w:szCs w:val="21"/>
      <w:rFonts w:ascii="Cambria" w:eastAsia="Cambria" w:hAnsi="Cambria" w:cs="Cambria"/>
      <w:w w:val="100"/>
      <w:spacing w:val="20"/>
      <w:color w:val="000000"/>
      <w:position w:val="0"/>
    </w:rPr>
  </w:style>
  <w:style w:type="character" w:customStyle="1" w:styleId="CharStyle100">
    <w:name w:val="Основной текст (5) + Cambria,15 pt,Интервал -1 pt"/>
    <w:basedOn w:val="CharStyle24"/>
    <w:rPr>
      <w:lang w:val="ru-RU" w:eastAsia="ru-RU" w:bidi="ru-RU"/>
      <w:b/>
      <w:bCs/>
      <w:sz w:val="30"/>
      <w:szCs w:val="30"/>
      <w:rFonts w:ascii="Cambria" w:eastAsia="Cambria" w:hAnsi="Cambria" w:cs="Cambria"/>
      <w:w w:val="100"/>
      <w:spacing w:val="-20"/>
      <w:color w:val="000000"/>
      <w:position w:val="0"/>
    </w:rPr>
  </w:style>
  <w:style w:type="character" w:customStyle="1" w:styleId="CharStyle101">
    <w:name w:val="Основной текст (5) + 7,5 pt"/>
    <w:basedOn w:val="CharStyle24"/>
    <w:rPr>
      <w:lang w:val="ru-RU" w:eastAsia="ru-RU" w:bidi="ru-RU"/>
      <w:sz w:val="15"/>
      <w:szCs w:val="15"/>
      <w:w w:val="100"/>
      <w:spacing w:val="0"/>
      <w:color w:val="000000"/>
      <w:position w:val="0"/>
    </w:rPr>
  </w:style>
  <w:style w:type="character" w:customStyle="1" w:styleId="CharStyle102">
    <w:name w:val="Основной текст (5) + 8 pt"/>
    <w:basedOn w:val="CharStyle24"/>
    <w:rPr>
      <w:lang w:val="ru-RU" w:eastAsia="ru-RU" w:bidi="ru-RU"/>
      <w:sz w:val="16"/>
      <w:szCs w:val="16"/>
      <w:w w:val="100"/>
      <w:spacing w:val="0"/>
      <w:color w:val="000000"/>
      <w:position w:val="0"/>
    </w:rPr>
  </w:style>
  <w:style w:type="character" w:customStyle="1" w:styleId="CharStyle103">
    <w:name w:val="Основной текст (5) + 7,5 pt"/>
    <w:basedOn w:val="CharStyle24"/>
    <w:rPr>
      <w:lang w:val="ru-RU" w:eastAsia="ru-RU" w:bidi="ru-RU"/>
      <w:sz w:val="15"/>
      <w:szCs w:val="15"/>
      <w:w w:val="100"/>
      <w:spacing w:val="0"/>
      <w:color w:val="000000"/>
      <w:position w:val="0"/>
    </w:rPr>
  </w:style>
  <w:style w:type="character" w:customStyle="1" w:styleId="CharStyle104">
    <w:name w:val="Основной текст (7) + Интервал 0 pt Exact"/>
    <w:basedOn w:val="CharStyle6"/>
    <w:rPr>
      <w:lang w:val="ru-RU" w:eastAsia="ru-RU" w:bidi="ru-RU"/>
      <w:spacing w:val="10"/>
      <w:color w:val="000000"/>
      <w:position w:val="0"/>
    </w:rPr>
  </w:style>
  <w:style w:type="character" w:customStyle="1" w:styleId="CharStyle105">
    <w:name w:val="Основной текст (5) + Интервал 0 pt Exact"/>
    <w:basedOn w:val="CharStyle24"/>
    <w:rPr>
      <w:lang w:val="ru-RU" w:eastAsia="ru-RU" w:bidi="ru-RU"/>
      <w:w w:val="100"/>
      <w:spacing w:val="-10"/>
      <w:color w:val="000000"/>
      <w:position w:val="0"/>
    </w:rPr>
  </w:style>
  <w:style w:type="character" w:customStyle="1" w:styleId="CharStyle107">
    <w:name w:val="Основной текст (21) Exact"/>
    <w:basedOn w:val="DefaultParagraphFont"/>
    <w:link w:val="Style106"/>
    <w:rPr>
      <w:lang w:val="en-US" w:eastAsia="en-US" w:bidi="en-US"/>
      <w:b/>
      <w:bCs/>
      <w:i w:val="0"/>
      <w:iCs w:val="0"/>
      <w:u w:val="none"/>
      <w:strike w:val="0"/>
      <w:smallCaps w:val="0"/>
      <w:sz w:val="82"/>
      <w:szCs w:val="82"/>
      <w:rFonts w:ascii="Courier New" w:eastAsia="Courier New" w:hAnsi="Courier New" w:cs="Courier New"/>
      <w:w w:val="50"/>
      <w:spacing w:val="-30"/>
    </w:rPr>
  </w:style>
  <w:style w:type="character" w:customStyle="1" w:styleId="CharStyle108">
    <w:name w:val="Основной текст (21) + Times New Roman,10 pt,Не полужирный,Интервал 0 pt,Масштаб 100% Exact"/>
    <w:basedOn w:val="CharStyle107"/>
    <w:rPr>
      <w:b/>
      <w:bCs/>
      <w:sz w:val="20"/>
      <w:szCs w:val="20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110">
    <w:name w:val="Основной текст (22) Exact"/>
    <w:basedOn w:val="DefaultParagraphFont"/>
    <w:link w:val="Style109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9"/>
      <w:szCs w:val="19"/>
      <w:rFonts w:ascii="Georgia" w:eastAsia="Georgia" w:hAnsi="Georgia" w:cs="Georgia"/>
    </w:rPr>
  </w:style>
  <w:style w:type="character" w:customStyle="1" w:styleId="CharStyle112">
    <w:name w:val="Основной текст (23) Exact"/>
    <w:basedOn w:val="DefaultParagraphFont"/>
    <w:link w:val="Style111"/>
    <w:rPr>
      <w:b/>
      <w:bCs/>
      <w:i w:val="0"/>
      <w:iCs w:val="0"/>
      <w:u w:val="none"/>
      <w:strike w:val="0"/>
      <w:smallCaps w:val="0"/>
      <w:sz w:val="14"/>
      <w:szCs w:val="14"/>
      <w:rFonts w:ascii="Candara" w:eastAsia="Candara" w:hAnsi="Candara" w:cs="Candara"/>
    </w:rPr>
  </w:style>
  <w:style w:type="character" w:customStyle="1" w:styleId="CharStyle114">
    <w:name w:val="Основной текст (24) Exact"/>
    <w:basedOn w:val="DefaultParagraphFont"/>
    <w:link w:val="Style113"/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</w:rPr>
  </w:style>
  <w:style w:type="character" w:customStyle="1" w:styleId="CharStyle115">
    <w:name w:val="Основной текст (5) + 19 pt,Полужирный,Курсив"/>
    <w:basedOn w:val="CharStyle24"/>
    <w:rPr>
      <w:lang w:val="en-US" w:eastAsia="en-US" w:bidi="en-US"/>
      <w:b/>
      <w:bCs/>
      <w:i/>
      <w:iCs/>
      <w:sz w:val="38"/>
      <w:szCs w:val="38"/>
      <w:w w:val="100"/>
      <w:spacing w:val="0"/>
      <w:color w:val="000000"/>
      <w:position w:val="0"/>
    </w:rPr>
  </w:style>
  <w:style w:type="character" w:customStyle="1" w:styleId="CharStyle116">
    <w:name w:val="Основной текст (5) + 12 pt,Интервал 0 pt"/>
    <w:basedOn w:val="CharStyle24"/>
    <w:rPr>
      <w:lang w:val="ru-RU" w:eastAsia="ru-RU" w:bidi="ru-RU"/>
      <w:sz w:val="24"/>
      <w:szCs w:val="24"/>
      <w:w w:val="100"/>
      <w:spacing w:val="-10"/>
      <w:color w:val="000000"/>
      <w:position w:val="0"/>
    </w:rPr>
  </w:style>
  <w:style w:type="character" w:customStyle="1" w:styleId="CharStyle117">
    <w:name w:val="Основной текст (5) + 12 pt,Интервал 0 pt"/>
    <w:basedOn w:val="CharStyle24"/>
    <w:rPr>
      <w:lang w:val="ru-RU" w:eastAsia="ru-RU" w:bidi="ru-RU"/>
      <w:sz w:val="24"/>
      <w:szCs w:val="24"/>
      <w:w w:val="100"/>
      <w:spacing w:val="-10"/>
      <w:color w:val="000000"/>
      <w:position w:val="0"/>
    </w:rPr>
  </w:style>
  <w:style w:type="character" w:customStyle="1" w:styleId="CharStyle118">
    <w:name w:val="Основной текст (5) + Курсив"/>
    <w:basedOn w:val="CharStyle24"/>
    <w:rPr>
      <w:lang w:val="ru-RU" w:eastAsia="ru-RU" w:bidi="ru-RU"/>
      <w:i/>
      <w:iCs/>
      <w:sz w:val="17"/>
      <w:szCs w:val="17"/>
      <w:w w:val="100"/>
      <w:spacing w:val="0"/>
      <w:color w:val="000000"/>
      <w:position w:val="0"/>
    </w:rPr>
  </w:style>
  <w:style w:type="character" w:customStyle="1" w:styleId="CharStyle119">
    <w:name w:val="Основной текст (3) + 12 pt,Курсив,Интервал 0 pt"/>
    <w:basedOn w:val="CharStyle12"/>
    <w:rPr>
      <w:lang w:val="ru-RU" w:eastAsia="ru-RU" w:bidi="ru-RU"/>
      <w:b/>
      <w:bCs/>
      <w:i/>
      <w:iCs/>
      <w:sz w:val="24"/>
      <w:szCs w:val="24"/>
      <w:w w:val="100"/>
      <w:spacing w:val="-10"/>
      <w:color w:val="000000"/>
      <w:position w:val="0"/>
    </w:rPr>
  </w:style>
  <w:style w:type="character" w:customStyle="1" w:styleId="CharStyle120">
    <w:name w:val="Основной текст (3) + Интервал 0 pt"/>
    <w:basedOn w:val="CharStyle12"/>
    <w:rPr>
      <w:lang w:val="ru-RU" w:eastAsia="ru-RU" w:bidi="ru-RU"/>
      <w:w w:val="100"/>
      <w:spacing w:val="-10"/>
      <w:color w:val="000000"/>
      <w:position w:val="0"/>
    </w:rPr>
  </w:style>
  <w:style w:type="character" w:customStyle="1" w:styleId="CharStyle121">
    <w:name w:val="Основной текст (5) + Impact,23 pt,Курсив"/>
    <w:basedOn w:val="CharStyle24"/>
    <w:rPr>
      <w:lang w:val="ru-RU" w:eastAsia="ru-RU" w:bidi="ru-RU"/>
      <w:i/>
      <w:iCs/>
      <w:sz w:val="46"/>
      <w:szCs w:val="46"/>
      <w:rFonts w:ascii="Impact" w:eastAsia="Impact" w:hAnsi="Impact" w:cs="Impact"/>
      <w:w w:val="100"/>
      <w:spacing w:val="0"/>
      <w:color w:val="000000"/>
      <w:position w:val="0"/>
    </w:rPr>
  </w:style>
  <w:style w:type="character" w:customStyle="1" w:styleId="CharStyle122">
    <w:name w:val="Основной текст (5) + Impact,23 pt,Курсив"/>
    <w:basedOn w:val="CharStyle24"/>
    <w:rPr>
      <w:lang w:val="ru-RU" w:eastAsia="ru-RU" w:bidi="ru-RU"/>
      <w:i/>
      <w:iCs/>
      <w:sz w:val="46"/>
      <w:szCs w:val="46"/>
      <w:rFonts w:ascii="Impact" w:eastAsia="Impact" w:hAnsi="Impact" w:cs="Impact"/>
      <w:w w:val="100"/>
      <w:spacing w:val="0"/>
      <w:color w:val="000000"/>
      <w:position w:val="0"/>
    </w:rPr>
  </w:style>
  <w:style w:type="character" w:customStyle="1" w:styleId="CharStyle123">
    <w:name w:val="Основной текст (5) + 7,5 pt"/>
    <w:basedOn w:val="CharStyle24"/>
    <w:rPr>
      <w:lang w:val="ru-RU" w:eastAsia="ru-RU" w:bidi="ru-RU"/>
      <w:sz w:val="15"/>
      <w:szCs w:val="15"/>
      <w:w w:val="100"/>
      <w:spacing w:val="0"/>
      <w:color w:val="000000"/>
      <w:position w:val="0"/>
    </w:rPr>
  </w:style>
  <w:style w:type="character" w:customStyle="1" w:styleId="CharStyle124">
    <w:name w:val="Основной текст (5) + 11,5 pt"/>
    <w:basedOn w:val="CharStyle24"/>
    <w:rPr>
      <w:lang w:val="ru-RU" w:eastAsia="ru-RU" w:bidi="ru-RU"/>
      <w:sz w:val="23"/>
      <w:szCs w:val="23"/>
      <w:w w:val="100"/>
      <w:spacing w:val="0"/>
      <w:color w:val="000000"/>
      <w:position w:val="0"/>
    </w:rPr>
  </w:style>
  <w:style w:type="character" w:customStyle="1" w:styleId="CharStyle126">
    <w:name w:val="Основной текст (25) Exact"/>
    <w:basedOn w:val="DefaultParagraphFont"/>
    <w:link w:val="Style125"/>
    <w:rPr>
      <w:b w:val="0"/>
      <w:bCs w:val="0"/>
      <w:i w:val="0"/>
      <w:iCs w:val="0"/>
      <w:u w:val="none"/>
      <w:strike w:val="0"/>
      <w:smallCaps w:val="0"/>
      <w:sz w:val="24"/>
      <w:szCs w:val="24"/>
      <w:rFonts w:ascii="Times New Roman" w:eastAsia="Times New Roman" w:hAnsi="Times New Roman" w:cs="Times New Roman"/>
    </w:rPr>
  </w:style>
  <w:style w:type="character" w:customStyle="1" w:styleId="CharStyle127">
    <w:name w:val="Основной текст (3)"/>
    <w:basedOn w:val="CharStyle12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128">
    <w:name w:val="Основной текст (5) + Consolas,12 pt"/>
    <w:basedOn w:val="CharStyle24"/>
    <w:rPr>
      <w:lang w:val="ru-RU" w:eastAsia="ru-RU" w:bidi="ru-RU"/>
      <w:sz w:val="24"/>
      <w:szCs w:val="24"/>
      <w:rFonts w:ascii="Consolas" w:eastAsia="Consolas" w:hAnsi="Consolas" w:cs="Consolas"/>
      <w:w w:val="100"/>
      <w:spacing w:val="0"/>
      <w:color w:val="000000"/>
      <w:position w:val="0"/>
    </w:rPr>
  </w:style>
  <w:style w:type="character" w:customStyle="1" w:styleId="CharStyle129">
    <w:name w:val="Основной текст (5) + 25 pt,Курсив"/>
    <w:basedOn w:val="CharStyle24"/>
    <w:rPr>
      <w:lang w:val="ru-RU" w:eastAsia="ru-RU" w:bidi="ru-RU"/>
      <w:i/>
      <w:iCs/>
      <w:sz w:val="50"/>
      <w:szCs w:val="50"/>
      <w:w w:val="100"/>
      <w:spacing w:val="0"/>
      <w:color w:val="000000"/>
      <w:position w:val="0"/>
    </w:rPr>
  </w:style>
  <w:style w:type="character" w:customStyle="1" w:styleId="CharStyle130">
    <w:name w:val="Основной текст (5) + 7,5 pt"/>
    <w:basedOn w:val="CharStyle24"/>
    <w:rPr>
      <w:lang w:val="ru-RU" w:eastAsia="ru-RU" w:bidi="ru-RU"/>
      <w:sz w:val="15"/>
      <w:szCs w:val="15"/>
      <w:w w:val="100"/>
      <w:spacing w:val="0"/>
      <w:color w:val="000000"/>
      <w:position w:val="0"/>
    </w:rPr>
  </w:style>
  <w:style w:type="character" w:customStyle="1" w:styleId="CharStyle131">
    <w:name w:val="Основной текст (3) + 12 pt,Не полужирный"/>
    <w:basedOn w:val="CharStyle12"/>
    <w:rPr>
      <w:lang w:val="ru-RU" w:eastAsia="ru-RU" w:bidi="ru-RU"/>
      <w:b/>
      <w:bCs/>
      <w:sz w:val="24"/>
      <w:szCs w:val="24"/>
      <w:w w:val="100"/>
      <w:spacing w:val="0"/>
      <w:color w:val="000000"/>
      <w:position w:val="0"/>
    </w:rPr>
  </w:style>
  <w:style w:type="character" w:customStyle="1" w:styleId="CharStyle132">
    <w:name w:val="Основной текст (3) + 12 pt,Не полужирный,Малые прописные"/>
    <w:basedOn w:val="CharStyle12"/>
    <w:rPr>
      <w:lang w:val="ru-RU" w:eastAsia="ru-RU" w:bidi="ru-RU"/>
      <w:b/>
      <w:bCs/>
      <w:smallCaps/>
      <w:sz w:val="24"/>
      <w:szCs w:val="24"/>
      <w:w w:val="100"/>
      <w:spacing w:val="0"/>
      <w:color w:val="000000"/>
      <w:position w:val="0"/>
    </w:rPr>
  </w:style>
  <w:style w:type="character" w:customStyle="1" w:styleId="CharStyle133">
    <w:name w:val="Основной текст (3) + 10,5 pt"/>
    <w:basedOn w:val="CharStyle12"/>
    <w:rPr>
      <w:lang w:val="ru-RU" w:eastAsia="ru-RU" w:bidi="ru-RU"/>
      <w:sz w:val="21"/>
      <w:szCs w:val="21"/>
      <w:w w:val="100"/>
      <w:spacing w:val="0"/>
      <w:color w:val="000000"/>
      <w:position w:val="0"/>
    </w:rPr>
  </w:style>
  <w:style w:type="character" w:customStyle="1" w:styleId="CharStyle134">
    <w:name w:val="Основной текст (5) + 20 pt,Интервал 2 pt"/>
    <w:basedOn w:val="CharStyle24"/>
    <w:rPr>
      <w:lang w:val="en-US" w:eastAsia="en-US" w:bidi="en-US"/>
      <w:b/>
      <w:bCs/>
      <w:sz w:val="40"/>
      <w:szCs w:val="40"/>
      <w:w w:val="100"/>
      <w:spacing w:val="40"/>
      <w:color w:val="000000"/>
      <w:position w:val="0"/>
    </w:rPr>
  </w:style>
  <w:style w:type="character" w:customStyle="1" w:styleId="CharStyle135">
    <w:name w:val="Основной текст (5) + 20 pt,Интервал 2 pt"/>
    <w:basedOn w:val="CharStyle24"/>
    <w:rPr>
      <w:lang w:val="ru-RU" w:eastAsia="ru-RU" w:bidi="ru-RU"/>
      <w:b/>
      <w:bCs/>
      <w:sz w:val="40"/>
      <w:szCs w:val="40"/>
      <w:w w:val="100"/>
      <w:spacing w:val="40"/>
      <w:color w:val="000000"/>
      <w:position w:val="0"/>
    </w:rPr>
  </w:style>
  <w:style w:type="character" w:customStyle="1" w:styleId="CharStyle136">
    <w:name w:val="Основной текст (5) + Cambria,19 pt,Курсив"/>
    <w:basedOn w:val="CharStyle24"/>
    <w:rPr>
      <w:lang w:val="ru-RU" w:eastAsia="ru-RU" w:bidi="ru-RU"/>
      <w:i/>
      <w:iCs/>
      <w:sz w:val="38"/>
      <w:szCs w:val="38"/>
      <w:rFonts w:ascii="Cambria" w:eastAsia="Cambria" w:hAnsi="Cambria" w:cs="Cambria"/>
      <w:w w:val="100"/>
      <w:spacing w:val="0"/>
      <w:color w:val="000000"/>
      <w:position w:val="0"/>
    </w:rPr>
  </w:style>
  <w:style w:type="character" w:customStyle="1" w:styleId="CharStyle137">
    <w:name w:val="Основной текст (5) + 8 pt"/>
    <w:basedOn w:val="CharStyle24"/>
    <w:rPr>
      <w:lang w:val="en-US" w:eastAsia="en-US" w:bidi="en-US"/>
      <w:sz w:val="16"/>
      <w:szCs w:val="16"/>
      <w:w w:val="100"/>
      <w:spacing w:val="0"/>
      <w:color w:val="000000"/>
      <w:position w:val="0"/>
    </w:rPr>
  </w:style>
  <w:style w:type="character" w:customStyle="1" w:styleId="CharStyle138">
    <w:name w:val="Основной текст (5) Exact"/>
    <w:basedOn w:val="CharStyle24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140">
    <w:name w:val="Основной текст (26) Exact"/>
    <w:basedOn w:val="DefaultParagraphFont"/>
    <w:link w:val="Style139"/>
    <w:rPr>
      <w:lang w:val="en-US" w:eastAsia="en-US" w:bidi="en-US"/>
      <w:b/>
      <w:bCs/>
      <w:i w:val="0"/>
      <w:iCs w:val="0"/>
      <w:u w:val="none"/>
      <w:strike w:val="0"/>
      <w:smallCaps w:val="0"/>
      <w:sz w:val="82"/>
      <w:szCs w:val="82"/>
      <w:rFonts w:ascii="Consolas" w:eastAsia="Consolas" w:hAnsi="Consolas" w:cs="Consolas"/>
    </w:rPr>
  </w:style>
  <w:style w:type="character" w:customStyle="1" w:styleId="CharStyle142">
    <w:name w:val="Основной текст (27) Exact"/>
    <w:basedOn w:val="DefaultParagraphFont"/>
    <w:link w:val="Style141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40"/>
      <w:szCs w:val="40"/>
      <w:rFonts w:ascii="Times New Roman" w:eastAsia="Times New Roman" w:hAnsi="Times New Roman" w:cs="Times New Roman"/>
    </w:rPr>
  </w:style>
  <w:style w:type="character" w:customStyle="1" w:styleId="CharStyle144">
    <w:name w:val="Основной текст (28) Exact"/>
    <w:basedOn w:val="DefaultParagraphFont"/>
    <w:link w:val="Style143"/>
    <w:rPr>
      <w:lang w:val="en-US" w:eastAsia="en-US" w:bidi="en-US"/>
      <w:b/>
      <w:bCs/>
      <w:i w:val="0"/>
      <w:iCs w:val="0"/>
      <w:u w:val="none"/>
      <w:strike w:val="0"/>
      <w:smallCaps w:val="0"/>
      <w:sz w:val="38"/>
      <w:szCs w:val="38"/>
      <w:rFonts w:ascii="Times New Roman" w:eastAsia="Times New Roman" w:hAnsi="Times New Roman" w:cs="Times New Roman"/>
    </w:rPr>
  </w:style>
  <w:style w:type="character" w:customStyle="1" w:styleId="CharStyle145">
    <w:name w:val="Основной текст (3) + 12 pt,Курсив"/>
    <w:basedOn w:val="CharStyle12"/>
    <w:rPr>
      <w:lang w:val="ru-RU" w:eastAsia="ru-RU" w:bidi="ru-RU"/>
      <w:b/>
      <w:bCs/>
      <w:i/>
      <w:iCs/>
      <w:sz w:val="24"/>
      <w:szCs w:val="24"/>
      <w:w w:val="100"/>
      <w:spacing w:val="0"/>
      <w:color w:val="000000"/>
      <w:position w:val="0"/>
    </w:rPr>
  </w:style>
  <w:style w:type="character" w:customStyle="1" w:styleId="CharStyle146">
    <w:name w:val="Основной текст (5) + 10 pt,Курсив,Интервал 1 pt"/>
    <w:basedOn w:val="CharStyle24"/>
    <w:rPr>
      <w:lang w:val="ru-RU" w:eastAsia="ru-RU" w:bidi="ru-RU"/>
      <w:i/>
      <w:iCs/>
      <w:sz w:val="20"/>
      <w:szCs w:val="20"/>
      <w:w w:val="100"/>
      <w:spacing w:val="30"/>
      <w:color w:val="000000"/>
      <w:position w:val="0"/>
    </w:rPr>
  </w:style>
  <w:style w:type="character" w:customStyle="1" w:styleId="CharStyle147">
    <w:name w:val="Основной текст (5) + Arial,12 pt,Интервал -1 pt"/>
    <w:basedOn w:val="CharStyle24"/>
    <w:rPr>
      <w:lang w:val="en-US" w:eastAsia="en-US" w:bidi="en-US"/>
      <w:sz w:val="24"/>
      <w:szCs w:val="24"/>
      <w:rFonts w:ascii="Arial" w:eastAsia="Arial" w:hAnsi="Arial" w:cs="Arial"/>
      <w:w w:val="100"/>
      <w:spacing w:val="-20"/>
      <w:color w:val="000000"/>
      <w:position w:val="0"/>
    </w:rPr>
  </w:style>
  <w:style w:type="character" w:customStyle="1" w:styleId="CharStyle148">
    <w:name w:val="Основной текст (5) + 4 pt,Масштаб 20%"/>
    <w:basedOn w:val="CharStyle24"/>
    <w:rPr>
      <w:lang w:val="en-US" w:eastAsia="en-US" w:bidi="en-US"/>
      <w:sz w:val="8"/>
      <w:szCs w:val="8"/>
      <w:w w:val="20"/>
      <w:spacing w:val="0"/>
      <w:color w:val="000000"/>
      <w:position w:val="0"/>
    </w:rPr>
  </w:style>
  <w:style w:type="character" w:customStyle="1" w:styleId="CharStyle150">
    <w:name w:val="Основной текст (29) Exact"/>
    <w:basedOn w:val="DefaultParagraphFont"/>
    <w:link w:val="Style149"/>
    <w:rPr>
      <w:b/>
      <w:bCs/>
      <w:i w:val="0"/>
      <w:iCs w:val="0"/>
      <w:u w:val="none"/>
      <w:strike w:val="0"/>
      <w:smallCaps w:val="0"/>
      <w:sz w:val="22"/>
      <w:szCs w:val="22"/>
      <w:rFonts w:ascii="Arial" w:eastAsia="Arial" w:hAnsi="Arial" w:cs="Arial"/>
    </w:rPr>
  </w:style>
  <w:style w:type="character" w:customStyle="1" w:styleId="CharStyle151">
    <w:name w:val="Основной текст (29) + Times New Roman,4,5 pt,Не полужирный Exact"/>
    <w:basedOn w:val="CharStyle150"/>
    <w:rPr>
      <w:lang w:val="ru-RU" w:eastAsia="ru-RU" w:bidi="ru-RU"/>
      <w:b/>
      <w:bCs/>
      <w:sz w:val="9"/>
      <w:szCs w:val="9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153">
    <w:name w:val="Основной текст (30) Exact"/>
    <w:basedOn w:val="DefaultParagraphFont"/>
    <w:link w:val="Style152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154">
    <w:name w:val="Основной текст (3) + 12 pt,Курсив,Интервал -1 pt"/>
    <w:basedOn w:val="CharStyle12"/>
    <w:rPr>
      <w:lang w:val="ru-RU" w:eastAsia="ru-RU" w:bidi="ru-RU"/>
      <w:b/>
      <w:bCs/>
      <w:i/>
      <w:iCs/>
      <w:sz w:val="24"/>
      <w:szCs w:val="24"/>
      <w:w w:val="100"/>
      <w:spacing w:val="-30"/>
      <w:color w:val="000000"/>
      <w:position w:val="0"/>
    </w:rPr>
  </w:style>
  <w:style w:type="character" w:customStyle="1" w:styleId="CharStyle155">
    <w:name w:val="Основной текст (3) + 14 pt,Не полужирный,Интервал -1 pt,Масштаб 75%"/>
    <w:basedOn w:val="CharStyle12"/>
    <w:rPr>
      <w:lang w:val="ru-RU" w:eastAsia="ru-RU" w:bidi="ru-RU"/>
      <w:b/>
      <w:bCs/>
      <w:sz w:val="28"/>
      <w:szCs w:val="28"/>
      <w:w w:val="75"/>
      <w:spacing w:val="-20"/>
      <w:color w:val="000000"/>
      <w:position w:val="0"/>
    </w:rPr>
  </w:style>
  <w:style w:type="character" w:customStyle="1" w:styleId="CharStyle156">
    <w:name w:val="Основной текст (3) + Интервал 0 pt"/>
    <w:basedOn w:val="CharStyle12"/>
    <w:rPr>
      <w:lang w:val="ru-RU" w:eastAsia="ru-RU" w:bidi="ru-RU"/>
      <w:sz w:val="26"/>
      <w:szCs w:val="26"/>
      <w:w w:val="100"/>
      <w:spacing w:val="-10"/>
      <w:color w:val="000000"/>
      <w:position w:val="0"/>
    </w:rPr>
  </w:style>
  <w:style w:type="character" w:customStyle="1" w:styleId="CharStyle157">
    <w:name w:val="Основной текст (5) + Consolas,20 pt,Полужирный"/>
    <w:basedOn w:val="CharStyle24"/>
    <w:rPr>
      <w:lang w:val="en-US" w:eastAsia="en-US" w:bidi="en-US"/>
      <w:b/>
      <w:bCs/>
      <w:sz w:val="40"/>
      <w:szCs w:val="40"/>
      <w:rFonts w:ascii="Consolas" w:eastAsia="Consolas" w:hAnsi="Consolas" w:cs="Consolas"/>
      <w:w w:val="100"/>
      <w:spacing w:val="0"/>
      <w:color w:val="000000"/>
      <w:position w:val="0"/>
    </w:rPr>
  </w:style>
  <w:style w:type="character" w:customStyle="1" w:styleId="CharStyle159">
    <w:name w:val="Основной текст (31) Exact"/>
    <w:basedOn w:val="DefaultParagraphFont"/>
    <w:link w:val="Style158"/>
    <w:rPr>
      <w:b/>
      <w:bCs/>
      <w:i w:val="0"/>
      <w:iCs w:val="0"/>
      <w:u w:val="none"/>
      <w:strike w:val="0"/>
      <w:smallCaps w:val="0"/>
      <w:sz w:val="22"/>
      <w:szCs w:val="22"/>
      <w:rFonts w:ascii="Century Gothic" w:eastAsia="Century Gothic" w:hAnsi="Century Gothic" w:cs="Century Gothic"/>
      <w:spacing w:val="-10"/>
    </w:rPr>
  </w:style>
  <w:style w:type="character" w:customStyle="1" w:styleId="CharStyle160">
    <w:name w:val="Основной текст (31) + Times New Roman,4 pt,Не полужирный,Интервал 0 pt Exact"/>
    <w:basedOn w:val="CharStyle159"/>
    <w:rPr>
      <w:lang w:val="ru-RU" w:eastAsia="ru-RU" w:bidi="ru-RU"/>
      <w:b/>
      <w:bCs/>
      <w:sz w:val="8"/>
      <w:szCs w:val="8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162">
    <w:name w:val="Основной текст (32) Exact"/>
    <w:basedOn w:val="DefaultParagraphFont"/>
    <w:link w:val="Style161"/>
    <w:rPr>
      <w:b w:val="0"/>
      <w:bCs w:val="0"/>
      <w:i w:val="0"/>
      <w:iCs w:val="0"/>
      <w:u w:val="none"/>
      <w:strike w:val="0"/>
      <w:smallCaps w:val="0"/>
      <w:sz w:val="140"/>
      <w:szCs w:val="140"/>
      <w:rFonts w:ascii="Times New Roman" w:eastAsia="Times New Roman" w:hAnsi="Times New Roman" w:cs="Times New Roman"/>
      <w:spacing w:val="180"/>
    </w:rPr>
  </w:style>
  <w:style w:type="character" w:customStyle="1" w:styleId="CharStyle164">
    <w:name w:val="Колонтитул_"/>
    <w:basedOn w:val="DefaultParagraphFont"/>
    <w:link w:val="Style163"/>
    <w:rPr>
      <w:b w:val="0"/>
      <w:bCs w:val="0"/>
      <w:i w:val="0"/>
      <w:iCs w:val="0"/>
      <w:u w:val="none"/>
      <w:strike w:val="0"/>
      <w:smallCaps w:val="0"/>
      <w:sz w:val="18"/>
      <w:szCs w:val="18"/>
      <w:rFonts w:ascii="Arial" w:eastAsia="Arial" w:hAnsi="Arial" w:cs="Arial"/>
      <w:spacing w:val="-10"/>
    </w:rPr>
  </w:style>
  <w:style w:type="character" w:customStyle="1" w:styleId="CharStyle165">
    <w:name w:val="Колонтитул"/>
    <w:basedOn w:val="CharStyle164"/>
    <w:rPr>
      <w:lang w:val="ru-RU" w:eastAsia="ru-RU" w:bidi="ru-RU"/>
      <w:w w:val="100"/>
      <w:color w:val="000000"/>
      <w:position w:val="0"/>
    </w:rPr>
  </w:style>
  <w:style w:type="character" w:customStyle="1" w:styleId="CharStyle166">
    <w:name w:val="Основной текст (3) + Tahoma,12 pt,Не полужирный"/>
    <w:basedOn w:val="CharStyle12"/>
    <w:rPr>
      <w:lang w:val="ru-RU" w:eastAsia="ru-RU" w:bidi="ru-RU"/>
      <w:b/>
      <w:bCs/>
      <w:sz w:val="24"/>
      <w:szCs w:val="24"/>
      <w:rFonts w:ascii="Tahoma" w:eastAsia="Tahoma" w:hAnsi="Tahoma" w:cs="Tahoma"/>
      <w:w w:val="100"/>
      <w:spacing w:val="0"/>
      <w:color w:val="000000"/>
      <w:position w:val="0"/>
    </w:rPr>
  </w:style>
  <w:style w:type="character" w:customStyle="1" w:styleId="CharStyle167">
    <w:name w:val="Основной текст (5) + 28 pt"/>
    <w:basedOn w:val="CharStyle24"/>
    <w:rPr>
      <w:lang w:val="ru-RU" w:eastAsia="ru-RU" w:bidi="ru-RU"/>
      <w:sz w:val="56"/>
      <w:szCs w:val="56"/>
      <w:w w:val="100"/>
      <w:spacing w:val="0"/>
      <w:color w:val="000000"/>
      <w:position w:val="0"/>
    </w:rPr>
  </w:style>
  <w:style w:type="character" w:customStyle="1" w:styleId="CharStyle168">
    <w:name w:val="Основной текст (5) + 8 pt"/>
    <w:basedOn w:val="CharStyle24"/>
    <w:rPr>
      <w:lang w:val="ru-RU" w:eastAsia="ru-RU" w:bidi="ru-RU"/>
      <w:sz w:val="16"/>
      <w:szCs w:val="16"/>
      <w:w w:val="100"/>
      <w:spacing w:val="0"/>
      <w:color w:val="000000"/>
      <w:position w:val="0"/>
    </w:rPr>
  </w:style>
  <w:style w:type="character" w:customStyle="1" w:styleId="CharStyle169">
    <w:name w:val="Основной текст (5) + 9,5 pt,Курсив"/>
    <w:basedOn w:val="CharStyle24"/>
    <w:rPr>
      <w:lang w:val="ru-RU" w:eastAsia="ru-RU" w:bidi="ru-RU"/>
      <w:b/>
      <w:bCs/>
      <w:i/>
      <w:iCs/>
      <w:sz w:val="19"/>
      <w:szCs w:val="19"/>
      <w:w w:val="100"/>
      <w:spacing w:val="0"/>
      <w:color w:val="000000"/>
      <w:position w:val="0"/>
    </w:rPr>
  </w:style>
  <w:style w:type="character" w:customStyle="1" w:styleId="CharStyle170">
    <w:name w:val="Основной текст (5) + 8 pt"/>
    <w:basedOn w:val="CharStyle24"/>
    <w:rPr>
      <w:lang w:val="ru-RU" w:eastAsia="ru-RU" w:bidi="ru-RU"/>
      <w:sz w:val="16"/>
      <w:szCs w:val="16"/>
      <w:w w:val="100"/>
      <w:spacing w:val="0"/>
      <w:color w:val="000000"/>
      <w:position w:val="0"/>
    </w:rPr>
  </w:style>
  <w:style w:type="character" w:customStyle="1" w:styleId="CharStyle171">
    <w:name w:val="Основной текст (5) + 6,5 pt,Курсив"/>
    <w:basedOn w:val="CharStyle24"/>
    <w:rPr>
      <w:lang w:val="ru-RU" w:eastAsia="ru-RU" w:bidi="ru-RU"/>
      <w:i/>
      <w:iCs/>
      <w:sz w:val="13"/>
      <w:szCs w:val="13"/>
      <w:w w:val="100"/>
      <w:spacing w:val="0"/>
      <w:color w:val="000000"/>
      <w:position w:val="0"/>
    </w:rPr>
  </w:style>
  <w:style w:type="character" w:customStyle="1" w:styleId="CharStyle173">
    <w:name w:val="Основной текст (33) Exact"/>
    <w:basedOn w:val="DefaultParagraphFont"/>
    <w:link w:val="Style172"/>
    <w:rPr>
      <w:lang w:val="en-US" w:eastAsia="en-US" w:bidi="en-US"/>
      <w:b w:val="0"/>
      <w:bCs w:val="0"/>
      <w:i/>
      <w:iCs/>
      <w:u w:val="none"/>
      <w:strike w:val="0"/>
      <w:smallCaps w:val="0"/>
      <w:sz w:val="19"/>
      <w:szCs w:val="19"/>
      <w:rFonts w:ascii="Times New Roman" w:eastAsia="Times New Roman" w:hAnsi="Times New Roman" w:cs="Times New Roman"/>
    </w:rPr>
  </w:style>
  <w:style w:type="character" w:customStyle="1" w:styleId="CharStyle175">
    <w:name w:val="Основной текст (34) Exact"/>
    <w:basedOn w:val="DefaultParagraphFont"/>
    <w:link w:val="Style174"/>
    <w:rPr>
      <w:b w:val="0"/>
      <w:bCs w:val="0"/>
      <w:i w:val="0"/>
      <w:iCs w:val="0"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20"/>
    </w:rPr>
  </w:style>
  <w:style w:type="character" w:customStyle="1" w:styleId="CharStyle176">
    <w:name w:val="Основной текст (34) + Интервал 0 pt Exact"/>
    <w:basedOn w:val="CharStyle175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177">
    <w:name w:val="Основной текст (33) Exact"/>
    <w:basedOn w:val="CharStyle173"/>
    <w:rPr>
      <w:u w:val="single"/>
      <w:w w:val="100"/>
      <w:spacing w:val="0"/>
      <w:color w:val="000000"/>
      <w:position w:val="0"/>
    </w:rPr>
  </w:style>
  <w:style w:type="character" w:customStyle="1" w:styleId="CharStyle179">
    <w:name w:val="Основной текст (35) Exact"/>
    <w:basedOn w:val="DefaultParagraphFont"/>
    <w:rPr>
      <w:b w:val="0"/>
      <w:bCs w:val="0"/>
      <w:i/>
      <w:iCs/>
      <w:u w:val="none"/>
      <w:strike w:val="0"/>
      <w:smallCaps w:val="0"/>
      <w:sz w:val="13"/>
      <w:szCs w:val="13"/>
      <w:rFonts w:ascii="Arial Narrow" w:eastAsia="Arial Narrow" w:hAnsi="Arial Narrow" w:cs="Arial Narrow"/>
      <w:w w:val="100"/>
    </w:rPr>
  </w:style>
  <w:style w:type="character" w:customStyle="1" w:styleId="CharStyle180">
    <w:name w:val="Основной текст (35) + Times New Roman,7,5 pt,Не курсив,Интервал -1 pt Exact"/>
    <w:basedOn w:val="CharStyle188"/>
    <w:rPr>
      <w:i/>
      <w:iCs/>
      <w:sz w:val="15"/>
      <w:szCs w:val="15"/>
      <w:rFonts w:ascii="Times New Roman" w:eastAsia="Times New Roman" w:hAnsi="Times New Roman" w:cs="Times New Roman"/>
      <w:w w:val="100"/>
      <w:spacing w:val="-20"/>
    </w:rPr>
  </w:style>
  <w:style w:type="character" w:customStyle="1" w:styleId="CharStyle181">
    <w:name w:val="Основной текст (35) + Times New Roman,7,5 pt,Не курсив Exact"/>
    <w:basedOn w:val="CharStyle188"/>
    <w:rPr>
      <w:i/>
      <w:iCs/>
      <w:sz w:val="15"/>
      <w:szCs w:val="15"/>
      <w:rFonts w:ascii="Times New Roman" w:eastAsia="Times New Roman" w:hAnsi="Times New Roman" w:cs="Times New Roman"/>
      <w:w w:val="100"/>
    </w:rPr>
  </w:style>
  <w:style w:type="character" w:customStyle="1" w:styleId="CharStyle183">
    <w:name w:val="Основной текст (36)_"/>
    <w:basedOn w:val="DefaultParagraphFont"/>
    <w:link w:val="Style182"/>
    <w:rPr>
      <w:lang w:val="en-US" w:eastAsia="en-US" w:bidi="en-US"/>
      <w:b w:val="0"/>
      <w:bCs w:val="0"/>
      <w:i/>
      <w:iCs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character" w:customStyle="1" w:styleId="CharStyle185">
    <w:name w:val="Основной текст (37) Exact"/>
    <w:basedOn w:val="DefaultParagraphFont"/>
    <w:link w:val="Style184"/>
    <w:rPr>
      <w:lang w:val="en-US" w:eastAsia="en-US" w:bidi="en-US"/>
      <w:b w:val="0"/>
      <w:bCs w:val="0"/>
      <w:i/>
      <w:iCs/>
      <w:u w:val="none"/>
      <w:strike w:val="0"/>
      <w:smallCaps w:val="0"/>
      <w:sz w:val="13"/>
      <w:szCs w:val="13"/>
      <w:rFonts w:ascii="Arial Narrow" w:eastAsia="Arial Narrow" w:hAnsi="Arial Narrow" w:cs="Arial Narrow"/>
    </w:rPr>
  </w:style>
  <w:style w:type="character" w:customStyle="1" w:styleId="CharStyle187">
    <w:name w:val="Основной текст (38) Exact"/>
    <w:basedOn w:val="DefaultParagraphFont"/>
    <w:link w:val="Style186"/>
    <w:rPr>
      <w:b w:val="0"/>
      <w:bCs w:val="0"/>
      <w:i/>
      <w:iCs/>
      <w:u w:val="none"/>
      <w:strike w:val="0"/>
      <w:smallCaps w:val="0"/>
      <w:sz w:val="12"/>
      <w:szCs w:val="12"/>
      <w:rFonts w:ascii="Arial Narrow" w:eastAsia="Arial Narrow" w:hAnsi="Arial Narrow" w:cs="Arial Narrow"/>
      <w:spacing w:val="0"/>
    </w:rPr>
  </w:style>
  <w:style w:type="character" w:customStyle="1" w:styleId="CharStyle188">
    <w:name w:val="Основной текст (35)_"/>
    <w:basedOn w:val="DefaultParagraphFont"/>
    <w:link w:val="Style178"/>
    <w:rPr>
      <w:b w:val="0"/>
      <w:bCs w:val="0"/>
      <w:i/>
      <w:iCs/>
      <w:u w:val="none"/>
      <w:strike w:val="0"/>
      <w:smallCaps w:val="0"/>
      <w:sz w:val="13"/>
      <w:szCs w:val="13"/>
      <w:rFonts w:ascii="Arial Narrow" w:eastAsia="Arial Narrow" w:hAnsi="Arial Narrow" w:cs="Arial Narrow"/>
      <w:w w:val="100"/>
    </w:rPr>
  </w:style>
  <w:style w:type="character" w:customStyle="1" w:styleId="CharStyle190">
    <w:name w:val="Основной текст (39) Exact"/>
    <w:basedOn w:val="DefaultParagraphFont"/>
    <w:rPr>
      <w:lang w:val="en-US" w:eastAsia="en-US" w:bidi="en-US"/>
      <w:b/>
      <w:bCs/>
      <w:i/>
      <w:iCs/>
      <w:u w:val="none"/>
      <w:strike w:val="0"/>
      <w:smallCaps w:val="0"/>
      <w:sz w:val="24"/>
      <w:szCs w:val="24"/>
      <w:rFonts w:ascii="Times New Roman" w:eastAsia="Times New Roman" w:hAnsi="Times New Roman" w:cs="Times New Roman"/>
      <w:spacing w:val="0"/>
    </w:rPr>
  </w:style>
  <w:style w:type="character" w:customStyle="1" w:styleId="CharStyle192">
    <w:name w:val="Основной текст (41) Exact"/>
    <w:basedOn w:val="DefaultParagraphFont"/>
    <w:rPr>
      <w:b w:val="0"/>
      <w:bCs w:val="0"/>
      <w:i/>
      <w:iCs/>
      <w:u w:val="none"/>
      <w:strike w:val="0"/>
      <w:smallCaps w:val="0"/>
      <w:sz w:val="20"/>
      <w:szCs w:val="20"/>
      <w:rFonts w:ascii="Arial Narrow" w:eastAsia="Arial Narrow" w:hAnsi="Arial Narrow" w:cs="Arial Narrow"/>
    </w:rPr>
  </w:style>
  <w:style w:type="character" w:customStyle="1" w:styleId="CharStyle193">
    <w:name w:val="Основной текст (41) + 12 pt,Не курсив Exact"/>
    <w:basedOn w:val="CharStyle202"/>
    <w:rPr>
      <w:i/>
      <w:iCs/>
      <w:sz w:val="24"/>
      <w:szCs w:val="24"/>
    </w:rPr>
  </w:style>
  <w:style w:type="character" w:customStyle="1" w:styleId="CharStyle195">
    <w:name w:val="Основной текст (42) Exact"/>
    <w:basedOn w:val="DefaultParagraphFont"/>
    <w:link w:val="Style194"/>
    <w:rPr>
      <w:b/>
      <w:bCs/>
      <w:i/>
      <w:iCs/>
      <w:u w:val="none"/>
      <w:strike w:val="0"/>
      <w:smallCaps w:val="0"/>
      <w:sz w:val="21"/>
      <w:szCs w:val="21"/>
      <w:rFonts w:ascii="Cambria" w:eastAsia="Cambria" w:hAnsi="Cambria" w:cs="Cambria"/>
    </w:rPr>
  </w:style>
  <w:style w:type="character" w:customStyle="1" w:styleId="CharStyle197">
    <w:name w:val="Основной текст (40) Exact"/>
    <w:basedOn w:val="DefaultParagraphFont"/>
    <w:rPr>
      <w:b w:val="0"/>
      <w:bCs w:val="0"/>
      <w:i/>
      <w:iCs/>
      <w:u w:val="none"/>
      <w:strike w:val="0"/>
      <w:smallCaps w:val="0"/>
      <w:sz w:val="22"/>
      <w:szCs w:val="22"/>
      <w:rFonts w:ascii="Arial Narrow" w:eastAsia="Arial Narrow" w:hAnsi="Arial Narrow" w:cs="Arial Narrow"/>
    </w:rPr>
  </w:style>
  <w:style w:type="character" w:customStyle="1" w:styleId="CharStyle199">
    <w:name w:val="Основной текст (43) Exact"/>
    <w:basedOn w:val="DefaultParagraphFont"/>
    <w:link w:val="Style198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200">
    <w:name w:val="Основной текст (39)_"/>
    <w:basedOn w:val="DefaultParagraphFont"/>
    <w:link w:val="Style189"/>
    <w:rPr>
      <w:b/>
      <w:bCs/>
      <w:i/>
      <w:iCs/>
      <w:u w:val="none"/>
      <w:strike w:val="0"/>
      <w:smallCaps w:val="0"/>
      <w:sz w:val="24"/>
      <w:szCs w:val="24"/>
      <w:rFonts w:ascii="Times New Roman" w:eastAsia="Times New Roman" w:hAnsi="Times New Roman" w:cs="Times New Roman"/>
      <w:spacing w:val="0"/>
    </w:rPr>
  </w:style>
  <w:style w:type="character" w:customStyle="1" w:styleId="CharStyle201">
    <w:name w:val="Основной текст (40)_"/>
    <w:basedOn w:val="DefaultParagraphFont"/>
    <w:link w:val="Style196"/>
    <w:rPr>
      <w:b w:val="0"/>
      <w:bCs w:val="0"/>
      <w:i/>
      <w:iCs/>
      <w:u w:val="none"/>
      <w:strike w:val="0"/>
      <w:smallCaps w:val="0"/>
      <w:sz w:val="22"/>
      <w:szCs w:val="22"/>
      <w:rFonts w:ascii="Arial Narrow" w:eastAsia="Arial Narrow" w:hAnsi="Arial Narrow" w:cs="Arial Narrow"/>
    </w:rPr>
  </w:style>
  <w:style w:type="character" w:customStyle="1" w:styleId="CharStyle202">
    <w:name w:val="Основной текст (41)_"/>
    <w:basedOn w:val="DefaultParagraphFont"/>
    <w:link w:val="Style191"/>
    <w:rPr>
      <w:b w:val="0"/>
      <w:bCs w:val="0"/>
      <w:i/>
      <w:iCs/>
      <w:u w:val="none"/>
      <w:strike w:val="0"/>
      <w:smallCaps w:val="0"/>
      <w:sz w:val="20"/>
      <w:szCs w:val="20"/>
      <w:rFonts w:ascii="Arial Narrow" w:eastAsia="Arial Narrow" w:hAnsi="Arial Narrow" w:cs="Arial Narrow"/>
    </w:rPr>
  </w:style>
  <w:style w:type="character" w:customStyle="1" w:styleId="CharStyle203">
    <w:name w:val="Колонтитул + Times New Roman,10 pt,Интервал 0 pt"/>
    <w:basedOn w:val="CharStyle164"/>
    <w:rPr>
      <w:lang w:val="ru-RU" w:eastAsia="ru-RU" w:bidi="ru-RU"/>
      <w:sz w:val="20"/>
      <w:szCs w:val="20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204">
    <w:name w:val="Основной текст (25) Exact"/>
    <w:basedOn w:val="CharStyle126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205">
    <w:name w:val="Основной текст (25) Exact"/>
    <w:basedOn w:val="CharStyle126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206">
    <w:name w:val="Основной текст (25) + 13 pt,Полужирный Exact"/>
    <w:basedOn w:val="CharStyle126"/>
    <w:rPr>
      <w:lang w:val="ru-RU" w:eastAsia="ru-RU" w:bidi="ru-RU"/>
      <w:b/>
      <w:bCs/>
      <w:sz w:val="26"/>
      <w:szCs w:val="26"/>
      <w:w w:val="100"/>
      <w:spacing w:val="0"/>
      <w:color w:val="000000"/>
      <w:position w:val="0"/>
    </w:rPr>
  </w:style>
  <w:style w:type="character" w:customStyle="1" w:styleId="CharStyle207">
    <w:name w:val="Основной текст (3) Exact"/>
    <w:basedOn w:val="CharStyle12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209">
    <w:name w:val="Подпись к картинке (3) Exact"/>
    <w:basedOn w:val="DefaultParagraphFont"/>
    <w:link w:val="Style208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5"/>
      <w:szCs w:val="15"/>
      <w:rFonts w:ascii="Times New Roman" w:eastAsia="Times New Roman" w:hAnsi="Times New Roman" w:cs="Times New Roman"/>
    </w:rPr>
  </w:style>
  <w:style w:type="character" w:customStyle="1" w:styleId="CharStyle210">
    <w:name w:val="Подпись к картинке (3) + Cambria,9 pt,Масштаб 75% Exact"/>
    <w:basedOn w:val="CharStyle209"/>
    <w:rPr>
      <w:sz w:val="18"/>
      <w:szCs w:val="18"/>
      <w:rFonts w:ascii="Cambria" w:eastAsia="Cambria" w:hAnsi="Cambria" w:cs="Cambria"/>
      <w:w w:val="75"/>
      <w:spacing w:val="0"/>
      <w:color w:val="000000"/>
      <w:position w:val="0"/>
    </w:rPr>
  </w:style>
  <w:style w:type="character" w:customStyle="1" w:styleId="CharStyle211">
    <w:name w:val="Подпись к картинке (2) Exact"/>
    <w:basedOn w:val="CharStyle68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213">
    <w:name w:val="Подпись к картинке (4) Exact"/>
    <w:basedOn w:val="DefaultParagraphFont"/>
    <w:link w:val="Style212"/>
    <w:rPr>
      <w:b w:val="0"/>
      <w:bCs w:val="0"/>
      <w:i/>
      <w:iCs/>
      <w:u w:val="none"/>
      <w:strike w:val="0"/>
      <w:smallCaps w:val="0"/>
      <w:sz w:val="19"/>
      <w:szCs w:val="19"/>
      <w:rFonts w:ascii="Times New Roman" w:eastAsia="Times New Roman" w:hAnsi="Times New Roman" w:cs="Times New Roman"/>
      <w:spacing w:val="-20"/>
    </w:rPr>
  </w:style>
  <w:style w:type="character" w:customStyle="1" w:styleId="CharStyle214">
    <w:name w:val="Подпись к картинке (4) + 8,5 pt,Не курсив,Интервал 0 pt Exact"/>
    <w:basedOn w:val="CharStyle213"/>
    <w:rPr>
      <w:lang w:val="ru-RU" w:eastAsia="ru-RU" w:bidi="ru-RU"/>
      <w:i/>
      <w:iCs/>
      <w:sz w:val="17"/>
      <w:szCs w:val="17"/>
      <w:w w:val="100"/>
      <w:spacing w:val="0"/>
      <w:color w:val="000000"/>
      <w:position w:val="0"/>
    </w:rPr>
  </w:style>
  <w:style w:type="character" w:customStyle="1" w:styleId="CharStyle215">
    <w:name w:val="Подпись к картинке (4) Exact"/>
    <w:basedOn w:val="CharStyle213"/>
    <w:rPr>
      <w:lang w:val="ru-RU" w:eastAsia="ru-RU" w:bidi="ru-RU"/>
      <w:w w:val="100"/>
      <w:color w:val="000000"/>
      <w:position w:val="0"/>
    </w:rPr>
  </w:style>
  <w:style w:type="character" w:customStyle="1" w:styleId="CharStyle217">
    <w:name w:val="Подпись к картинке (5) Exact"/>
    <w:basedOn w:val="DefaultParagraphFont"/>
    <w:link w:val="Style216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0"/>
    </w:rPr>
  </w:style>
  <w:style w:type="character" w:customStyle="1" w:styleId="CharStyle218">
    <w:name w:val="Подпись к картинке (5) Exact"/>
    <w:basedOn w:val="CharStyle217"/>
    <w:rPr>
      <w:w w:val="100"/>
      <w:color w:val="000000"/>
      <w:position w:val="0"/>
    </w:rPr>
  </w:style>
  <w:style w:type="character" w:customStyle="1" w:styleId="CharStyle220">
    <w:name w:val="Основной текст (44) Exact"/>
    <w:basedOn w:val="DefaultParagraphFont"/>
    <w:link w:val="Style219"/>
    <w:rPr>
      <w:b w:val="0"/>
      <w:bCs w:val="0"/>
      <w:i w:val="0"/>
      <w:iCs w:val="0"/>
      <w:u w:val="none"/>
      <w:strike w:val="0"/>
      <w:smallCaps w:val="0"/>
      <w:sz w:val="19"/>
      <w:szCs w:val="19"/>
      <w:rFonts w:ascii="Tahoma" w:eastAsia="Tahoma" w:hAnsi="Tahoma" w:cs="Tahoma"/>
      <w:spacing w:val="-10"/>
    </w:rPr>
  </w:style>
  <w:style w:type="character" w:customStyle="1" w:styleId="CharStyle221">
    <w:name w:val="Основной текст (44) Exact"/>
    <w:basedOn w:val="CharStyle220"/>
    <w:rPr>
      <w:lang w:val="ru-RU" w:eastAsia="ru-RU" w:bidi="ru-RU"/>
      <w:w w:val="100"/>
      <w:color w:val="000000"/>
      <w:position w:val="0"/>
    </w:rPr>
  </w:style>
  <w:style w:type="character" w:customStyle="1" w:styleId="CharStyle223">
    <w:name w:val="Основной текст (45) Exact"/>
    <w:basedOn w:val="DefaultParagraphFont"/>
    <w:link w:val="Style222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224">
    <w:name w:val="Основной текст (45) Exact"/>
    <w:basedOn w:val="CharStyle223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225">
    <w:name w:val="Основной текст (45) Exact"/>
    <w:basedOn w:val="CharStyle223"/>
    <w:rPr>
      <w:lang w:val="ru-RU" w:eastAsia="ru-RU" w:bidi="ru-RU"/>
      <w:strike/>
      <w:w w:val="100"/>
      <w:spacing w:val="0"/>
      <w:color w:val="000000"/>
      <w:position w:val="0"/>
    </w:rPr>
  </w:style>
  <w:style w:type="character" w:customStyle="1" w:styleId="CharStyle227">
    <w:name w:val="Подпись к картинке (6) Exact"/>
    <w:basedOn w:val="DefaultParagraphFont"/>
    <w:link w:val="Style226"/>
    <w:rPr>
      <w:b/>
      <w:bCs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  <w:spacing w:val="-10"/>
    </w:rPr>
  </w:style>
  <w:style w:type="character" w:customStyle="1" w:styleId="CharStyle228">
    <w:name w:val="Подпись к картинке (6) Exact"/>
    <w:basedOn w:val="CharStyle227"/>
    <w:rPr>
      <w:lang w:val="ru-RU" w:eastAsia="ru-RU" w:bidi="ru-RU"/>
      <w:w w:val="100"/>
      <w:color w:val="000000"/>
      <w:position w:val="0"/>
    </w:rPr>
  </w:style>
  <w:style w:type="character" w:customStyle="1" w:styleId="CharStyle230">
    <w:name w:val="Подпись к картинке (7) Exact"/>
    <w:basedOn w:val="DefaultParagraphFont"/>
    <w:link w:val="Style229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8"/>
      <w:szCs w:val="18"/>
      <w:rFonts w:ascii="Cambria" w:eastAsia="Cambria" w:hAnsi="Cambria" w:cs="Cambria"/>
      <w:w w:val="75"/>
    </w:rPr>
  </w:style>
  <w:style w:type="character" w:customStyle="1" w:styleId="CharStyle232">
    <w:name w:val="Подпись к картинке (8) Exact"/>
    <w:basedOn w:val="DefaultParagraphFont"/>
    <w:link w:val="Style231"/>
    <w:rPr>
      <w:b/>
      <w:bCs/>
      <w:i w:val="0"/>
      <w:iCs w:val="0"/>
      <w:u w:val="none"/>
      <w:strike w:val="0"/>
      <w:smallCaps w:val="0"/>
      <w:sz w:val="15"/>
      <w:szCs w:val="15"/>
      <w:rFonts w:ascii="Tahoma" w:eastAsia="Tahoma" w:hAnsi="Tahoma" w:cs="Tahoma"/>
      <w:spacing w:val="0"/>
    </w:rPr>
  </w:style>
  <w:style w:type="character" w:customStyle="1" w:styleId="CharStyle233">
    <w:name w:val="Подпись к картинке (8) Exact"/>
    <w:basedOn w:val="CharStyle232"/>
    <w:rPr>
      <w:lang w:val="ru-RU" w:eastAsia="ru-RU" w:bidi="ru-RU"/>
      <w:w w:val="100"/>
      <w:color w:val="000000"/>
      <w:position w:val="0"/>
    </w:rPr>
  </w:style>
  <w:style w:type="character" w:customStyle="1" w:styleId="CharStyle235">
    <w:name w:val="Основной текст (46) Exact"/>
    <w:basedOn w:val="DefaultParagraphFont"/>
    <w:link w:val="Style234"/>
    <w:rPr>
      <w:b w:val="0"/>
      <w:bCs w:val="0"/>
      <w:i w:val="0"/>
      <w:iCs w:val="0"/>
      <w:u w:val="none"/>
      <w:strike w:val="0"/>
      <w:smallCaps w:val="0"/>
      <w:sz w:val="68"/>
      <w:szCs w:val="68"/>
      <w:rFonts w:ascii="Arial Narrow" w:eastAsia="Arial Narrow" w:hAnsi="Arial Narrow" w:cs="Arial Narrow"/>
    </w:rPr>
  </w:style>
  <w:style w:type="character" w:customStyle="1" w:styleId="CharStyle236">
    <w:name w:val="Основной текст (46) Exact"/>
    <w:basedOn w:val="CharStyle235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237">
    <w:name w:val="Основной текст (5) Exact"/>
    <w:basedOn w:val="CharStyle24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239">
    <w:name w:val="Основной текст (47) Exact"/>
    <w:basedOn w:val="DefaultParagraphFont"/>
    <w:link w:val="Style238"/>
    <w:rPr>
      <w:b/>
      <w:bCs/>
      <w:i w:val="0"/>
      <w:iCs w:val="0"/>
      <w:u w:val="none"/>
      <w:strike w:val="0"/>
      <w:smallCaps w:val="0"/>
      <w:sz w:val="15"/>
      <w:szCs w:val="15"/>
      <w:rFonts w:ascii="Tahoma" w:eastAsia="Tahoma" w:hAnsi="Tahoma" w:cs="Tahoma"/>
      <w:spacing w:val="0"/>
    </w:rPr>
  </w:style>
  <w:style w:type="character" w:customStyle="1" w:styleId="CharStyle241">
    <w:name w:val="Подпись к картинке (9) Exact"/>
    <w:basedOn w:val="DefaultParagraphFont"/>
    <w:link w:val="Style240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character" w:customStyle="1" w:styleId="CharStyle242">
    <w:name w:val="Подпись к картинке (9) Exact"/>
    <w:basedOn w:val="CharStyle241"/>
    <w:rPr>
      <w:w w:val="100"/>
      <w:spacing w:val="0"/>
      <w:color w:val="000000"/>
      <w:position w:val="0"/>
    </w:rPr>
  </w:style>
  <w:style w:type="character" w:customStyle="1" w:styleId="CharStyle244">
    <w:name w:val="Подпись к картинке (10) Exact"/>
    <w:basedOn w:val="DefaultParagraphFont"/>
    <w:link w:val="Style243"/>
    <w:rPr>
      <w:b w:val="0"/>
      <w:bCs w:val="0"/>
      <w:i/>
      <w:iCs/>
      <w:u w:val="none"/>
      <w:strike w:val="0"/>
      <w:smallCaps w:val="0"/>
      <w:sz w:val="14"/>
      <w:szCs w:val="14"/>
      <w:rFonts w:ascii="Cambria" w:eastAsia="Cambria" w:hAnsi="Cambria" w:cs="Cambria"/>
      <w:spacing w:val="-10"/>
    </w:rPr>
  </w:style>
  <w:style w:type="character" w:customStyle="1" w:styleId="CharStyle245">
    <w:name w:val="Подпись к картинке (10) + Times New Roman,5,5 pt,Не курсив,Интервал 4 pt Exact"/>
    <w:basedOn w:val="CharStyle244"/>
    <w:rPr>
      <w:lang w:val="ru-RU" w:eastAsia="ru-RU" w:bidi="ru-RU"/>
      <w:i/>
      <w:iCs/>
      <w:strike/>
      <w:sz w:val="11"/>
      <w:szCs w:val="11"/>
      <w:rFonts w:ascii="Times New Roman" w:eastAsia="Times New Roman" w:hAnsi="Times New Roman" w:cs="Times New Roman"/>
      <w:w w:val="100"/>
      <w:spacing w:val="90"/>
      <w:color w:val="000000"/>
      <w:position w:val="0"/>
    </w:rPr>
  </w:style>
  <w:style w:type="character" w:customStyle="1" w:styleId="CharStyle246">
    <w:name w:val="Подпись к картинке (10) + Times New Roman,5,5 pt,Не курсив,Интервал 4 pt Exact"/>
    <w:basedOn w:val="CharStyle244"/>
    <w:rPr>
      <w:lang w:val="ru-RU" w:eastAsia="ru-RU" w:bidi="ru-RU"/>
      <w:i/>
      <w:iCs/>
      <w:sz w:val="11"/>
      <w:szCs w:val="11"/>
      <w:rFonts w:ascii="Times New Roman" w:eastAsia="Times New Roman" w:hAnsi="Times New Roman" w:cs="Times New Roman"/>
      <w:w w:val="100"/>
      <w:spacing w:val="90"/>
      <w:color w:val="000000"/>
      <w:position w:val="0"/>
    </w:rPr>
  </w:style>
  <w:style w:type="character" w:customStyle="1" w:styleId="CharStyle247">
    <w:name w:val="Подпись к картинке (10) Exact"/>
    <w:basedOn w:val="CharStyle244"/>
    <w:rPr>
      <w:lang w:val="ru-RU" w:eastAsia="ru-RU" w:bidi="ru-RU"/>
      <w:w w:val="100"/>
      <w:color w:val="000000"/>
      <w:position w:val="0"/>
    </w:rPr>
  </w:style>
  <w:style w:type="paragraph" w:customStyle="1" w:styleId="Style3">
    <w:name w:val="Подпись к картинке"/>
    <w:basedOn w:val="Normal"/>
    <w:link w:val="CharStyle4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0"/>
    </w:rPr>
  </w:style>
  <w:style w:type="paragraph" w:customStyle="1" w:styleId="Style5">
    <w:name w:val="Основной текст (7)"/>
    <w:basedOn w:val="Normal"/>
    <w:link w:val="CharStyle6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2"/>
      <w:szCs w:val="22"/>
      <w:rFonts w:ascii="Cambria" w:eastAsia="Cambria" w:hAnsi="Cambria" w:cs="Cambria"/>
      <w:w w:val="66"/>
      <w:spacing w:val="20"/>
    </w:rPr>
  </w:style>
  <w:style w:type="paragraph" w:customStyle="1" w:styleId="Style8">
    <w:name w:val="Основной текст (5)"/>
    <w:basedOn w:val="Normal"/>
    <w:link w:val="CharStyle24"/>
    <w:pPr>
      <w:widowControl w:val="0"/>
      <w:shd w:val="clear" w:color="auto" w:fill="FFFFFF"/>
      <w:jc w:val="both"/>
      <w:spacing w:before="60" w:after="240" w:line="0" w:lineRule="exact"/>
    </w:pPr>
    <w:rPr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paragraph" w:customStyle="1" w:styleId="Style11">
    <w:name w:val="Основной текст (3)"/>
    <w:basedOn w:val="Normal"/>
    <w:link w:val="CharStyle12"/>
    <w:pPr>
      <w:widowControl w:val="0"/>
      <w:shd w:val="clear" w:color="auto" w:fill="FFFFFF"/>
      <w:jc w:val="center"/>
      <w:spacing w:line="466" w:lineRule="exact"/>
    </w:pPr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0"/>
    </w:rPr>
  </w:style>
  <w:style w:type="paragraph" w:customStyle="1" w:styleId="Style13">
    <w:name w:val="Основной текст (2)"/>
    <w:basedOn w:val="Normal"/>
    <w:link w:val="CharStyle14"/>
    <w:pPr>
      <w:widowControl w:val="0"/>
      <w:shd w:val="clear" w:color="auto" w:fill="FFFFFF"/>
      <w:jc w:val="center"/>
      <w:spacing w:before="1140" w:after="300" w:line="0" w:lineRule="exact"/>
    </w:pPr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-10"/>
    </w:rPr>
  </w:style>
  <w:style w:type="paragraph" w:customStyle="1" w:styleId="Style15">
    <w:name w:val="Основной текст (4)"/>
    <w:basedOn w:val="Normal"/>
    <w:link w:val="CharStyle16"/>
    <w:pPr>
      <w:widowControl w:val="0"/>
      <w:shd w:val="clear" w:color="auto" w:fill="FFFFFF"/>
      <w:jc w:val="right"/>
      <w:spacing w:after="900" w:line="182" w:lineRule="exact"/>
    </w:pPr>
    <w:rPr>
      <w:b w:val="0"/>
      <w:bCs w:val="0"/>
      <w:i/>
      <w:iCs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10"/>
    </w:rPr>
  </w:style>
  <w:style w:type="paragraph" w:customStyle="1" w:styleId="Style17">
    <w:name w:val="Заголовок №1"/>
    <w:basedOn w:val="Normal"/>
    <w:link w:val="CharStyle18"/>
    <w:pPr>
      <w:widowControl w:val="0"/>
      <w:shd w:val="clear" w:color="auto" w:fill="FFFFFF"/>
      <w:outlineLvl w:val="0"/>
      <w:spacing w:before="900" w:after="60" w:line="0" w:lineRule="exact"/>
    </w:pPr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0"/>
    </w:rPr>
  </w:style>
  <w:style w:type="paragraph" w:customStyle="1" w:styleId="Style19">
    <w:name w:val="Заголовок №2"/>
    <w:basedOn w:val="Normal"/>
    <w:link w:val="CharStyle20"/>
    <w:pPr>
      <w:widowControl w:val="0"/>
      <w:shd w:val="clear" w:color="auto" w:fill="FFFFFF"/>
      <w:jc w:val="right"/>
      <w:outlineLvl w:val="1"/>
      <w:spacing w:before="60" w:after="240" w:line="0" w:lineRule="exact"/>
    </w:pPr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paragraph" w:customStyle="1" w:styleId="Style21">
    <w:name w:val="Заголовок №3"/>
    <w:basedOn w:val="Normal"/>
    <w:link w:val="CharStyle22"/>
    <w:pPr>
      <w:widowControl w:val="0"/>
      <w:shd w:val="clear" w:color="auto" w:fill="FFFFFF"/>
      <w:jc w:val="both"/>
      <w:outlineLvl w:val="2"/>
      <w:spacing w:before="240" w:after="60" w:line="0" w:lineRule="exact"/>
    </w:pPr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paragraph" w:customStyle="1" w:styleId="Style25">
    <w:name w:val="Заголовок №4"/>
    <w:basedOn w:val="Normal"/>
    <w:link w:val="CharStyle26"/>
    <w:pPr>
      <w:widowControl w:val="0"/>
      <w:shd w:val="clear" w:color="auto" w:fill="FFFFFF"/>
      <w:outlineLvl w:val="3"/>
      <w:spacing w:before="240" w:after="60" w:line="0" w:lineRule="exact"/>
    </w:pPr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paragraph" w:customStyle="1" w:styleId="Style29">
    <w:name w:val="Основной текст (6)"/>
    <w:basedOn w:val="Normal"/>
    <w:link w:val="CharStyle30"/>
    <w:pPr>
      <w:widowControl w:val="0"/>
      <w:shd w:val="clear" w:color="auto" w:fill="FFFFFF"/>
      <w:jc w:val="center"/>
      <w:spacing w:before="60" w:line="206" w:lineRule="exact"/>
    </w:pPr>
    <w:rPr>
      <w:lang w:val="en-US" w:eastAsia="en-US" w:bidi="en-US"/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  <w:spacing w:val="-10"/>
    </w:rPr>
  </w:style>
  <w:style w:type="paragraph" w:customStyle="1" w:styleId="Style32">
    <w:name w:val="Подпись к таблице (2)"/>
    <w:basedOn w:val="Normal"/>
    <w:link w:val="CharStyle33"/>
    <w:pPr>
      <w:widowControl w:val="0"/>
      <w:shd w:val="clear" w:color="auto" w:fill="FFFFFF"/>
      <w:jc w:val="center"/>
      <w:spacing w:after="60" w:line="0" w:lineRule="exact"/>
    </w:pPr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paragraph" w:customStyle="1" w:styleId="Style36">
    <w:name w:val="Подпись к таблице"/>
    <w:basedOn w:val="Normal"/>
    <w:link w:val="CharStyle37"/>
    <w:pPr>
      <w:widowControl w:val="0"/>
      <w:shd w:val="clear" w:color="auto" w:fill="FFFFFF"/>
      <w:jc w:val="center"/>
      <w:spacing w:before="60" w:after="60" w:line="0" w:lineRule="exact"/>
    </w:pPr>
    <w:rPr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paragraph" w:customStyle="1" w:styleId="Style45">
    <w:name w:val="Основной текст (8)"/>
    <w:basedOn w:val="Normal"/>
    <w:link w:val="CharStyle46"/>
    <w:pPr>
      <w:widowControl w:val="0"/>
      <w:shd w:val="clear" w:color="auto" w:fill="FFFFFF"/>
      <w:jc w:val="both"/>
      <w:spacing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4"/>
      <w:szCs w:val="14"/>
      <w:rFonts w:ascii="Times New Roman" w:eastAsia="Times New Roman" w:hAnsi="Times New Roman" w:cs="Times New Roman"/>
      <w:spacing w:val="0"/>
    </w:rPr>
  </w:style>
  <w:style w:type="paragraph" w:customStyle="1" w:styleId="Style54">
    <w:name w:val="Основной текст (9)"/>
    <w:basedOn w:val="Normal"/>
    <w:link w:val="CharStyle55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9"/>
      <w:szCs w:val="19"/>
      <w:rFonts w:ascii="Bookman Old Style" w:eastAsia="Bookman Old Style" w:hAnsi="Bookman Old Style" w:cs="Bookman Old Style"/>
      <w:spacing w:val="0"/>
    </w:rPr>
  </w:style>
  <w:style w:type="paragraph" w:customStyle="1" w:styleId="Style58">
    <w:name w:val="Основной текст (10)"/>
    <w:basedOn w:val="Normal"/>
    <w:link w:val="CharStyle5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paragraph" w:customStyle="1" w:styleId="Style60">
    <w:name w:val="Основной текст (11)"/>
    <w:basedOn w:val="Normal"/>
    <w:link w:val="CharStyle61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10"/>
    </w:rPr>
  </w:style>
  <w:style w:type="paragraph" w:customStyle="1" w:styleId="Style62">
    <w:name w:val="Основной текст (12)"/>
    <w:basedOn w:val="Normal"/>
    <w:link w:val="CharStyle63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65">
    <w:name w:val="Основной текст (13)"/>
    <w:basedOn w:val="Normal"/>
    <w:link w:val="CharStyle66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paragraph" w:customStyle="1" w:styleId="Style67">
    <w:name w:val="Подпись к картинке (2)"/>
    <w:basedOn w:val="Normal"/>
    <w:link w:val="CharStyle6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69">
    <w:name w:val="Основной текст (14)"/>
    <w:basedOn w:val="Normal"/>
    <w:link w:val="CharStyle70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8"/>
      <w:szCs w:val="18"/>
      <w:rFonts w:ascii="Bookman Old Style" w:eastAsia="Bookman Old Style" w:hAnsi="Bookman Old Style" w:cs="Bookman Old Style"/>
      <w:spacing w:val="-10"/>
    </w:rPr>
  </w:style>
  <w:style w:type="paragraph" w:customStyle="1" w:styleId="Style71">
    <w:name w:val="Подпись к таблице (3)"/>
    <w:basedOn w:val="Normal"/>
    <w:link w:val="CharStyle72"/>
    <w:pPr>
      <w:widowControl w:val="0"/>
      <w:shd w:val="clear" w:color="auto" w:fill="FFFFFF"/>
      <w:jc w:val="center"/>
      <w:spacing w:after="60" w:line="0" w:lineRule="exact"/>
    </w:pPr>
    <w:rPr>
      <w:b/>
      <w:bCs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76">
    <w:name w:val="Основной текст (15)"/>
    <w:basedOn w:val="Normal"/>
    <w:link w:val="CharStyle77"/>
    <w:pPr>
      <w:widowControl w:val="0"/>
      <w:shd w:val="clear" w:color="auto" w:fill="FFFFFF"/>
      <w:spacing w:after="60" w:line="0" w:lineRule="exact"/>
    </w:pPr>
    <w:rPr>
      <w:b/>
      <w:bCs/>
      <w:i w:val="0"/>
      <w:iCs w:val="0"/>
      <w:u w:val="none"/>
      <w:strike w:val="0"/>
      <w:smallCaps w:val="0"/>
      <w:sz w:val="23"/>
      <w:szCs w:val="23"/>
      <w:rFonts w:ascii="Garamond" w:eastAsia="Garamond" w:hAnsi="Garamond" w:cs="Garamond"/>
    </w:rPr>
  </w:style>
  <w:style w:type="paragraph" w:customStyle="1" w:styleId="Style78">
    <w:name w:val="Основной текст (16)"/>
    <w:basedOn w:val="Normal"/>
    <w:link w:val="CharStyle79"/>
    <w:pPr>
      <w:widowControl w:val="0"/>
      <w:shd w:val="clear" w:color="auto" w:fill="FFFFFF"/>
      <w:spacing w:before="60" w:line="0" w:lineRule="exact"/>
    </w:pPr>
    <w:rPr>
      <w:b/>
      <w:bCs/>
      <w:i w:val="0"/>
      <w:iCs w:val="0"/>
      <w:u w:val="none"/>
      <w:strike w:val="0"/>
      <w:smallCaps w:val="0"/>
      <w:sz w:val="20"/>
      <w:szCs w:val="20"/>
      <w:rFonts w:ascii="Cambria" w:eastAsia="Cambria" w:hAnsi="Cambria" w:cs="Cambria"/>
    </w:rPr>
  </w:style>
  <w:style w:type="paragraph" w:customStyle="1" w:styleId="Style80">
    <w:name w:val="Основной текст (17)"/>
    <w:basedOn w:val="Normal"/>
    <w:link w:val="CharStyle81"/>
    <w:pPr>
      <w:widowControl w:val="0"/>
      <w:shd w:val="clear" w:color="auto" w:fill="FFFFFF"/>
      <w:jc w:val="both"/>
      <w:spacing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8"/>
      <w:szCs w:val="18"/>
      <w:rFonts w:ascii="Cambria" w:eastAsia="Cambria" w:hAnsi="Cambria" w:cs="Cambria"/>
      <w:w w:val="75"/>
      <w:spacing w:val="0"/>
    </w:rPr>
  </w:style>
  <w:style w:type="paragraph" w:customStyle="1" w:styleId="Style87">
    <w:name w:val="Основной текст (19)"/>
    <w:basedOn w:val="Normal"/>
    <w:link w:val="CharStyle8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66"/>
      <w:szCs w:val="66"/>
      <w:rFonts w:ascii="Impact" w:eastAsia="Impact" w:hAnsi="Impact" w:cs="Impact"/>
      <w:spacing w:val="-10"/>
    </w:rPr>
  </w:style>
  <w:style w:type="paragraph" w:customStyle="1" w:styleId="Style92">
    <w:name w:val="Основной текст (18)"/>
    <w:basedOn w:val="Normal"/>
    <w:link w:val="CharStyle93"/>
    <w:pPr>
      <w:widowControl w:val="0"/>
      <w:shd w:val="clear" w:color="auto" w:fill="FFFFFF"/>
      <w:spacing w:after="420" w:line="480" w:lineRule="exact"/>
      <w:ind w:hanging="660"/>
    </w:pPr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paragraph" w:customStyle="1" w:styleId="Style95">
    <w:name w:val="Основной текст (20)"/>
    <w:basedOn w:val="Normal"/>
    <w:link w:val="CharStyle96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19"/>
      <w:szCs w:val="19"/>
      <w:rFonts w:ascii="Times New Roman" w:eastAsia="Times New Roman" w:hAnsi="Times New Roman" w:cs="Times New Roman"/>
      <w:spacing w:val="-10"/>
    </w:rPr>
  </w:style>
  <w:style w:type="paragraph" w:customStyle="1" w:styleId="Style106">
    <w:name w:val="Основной текст (21)"/>
    <w:basedOn w:val="Normal"/>
    <w:link w:val="CharStyle107"/>
    <w:pPr>
      <w:widowControl w:val="0"/>
      <w:shd w:val="clear" w:color="auto" w:fill="FFFFFF"/>
      <w:spacing w:line="0" w:lineRule="exact"/>
    </w:pPr>
    <w:rPr>
      <w:lang w:val="en-US" w:eastAsia="en-US" w:bidi="en-US"/>
      <w:b/>
      <w:bCs/>
      <w:i w:val="0"/>
      <w:iCs w:val="0"/>
      <w:u w:val="none"/>
      <w:strike w:val="0"/>
      <w:smallCaps w:val="0"/>
      <w:sz w:val="82"/>
      <w:szCs w:val="82"/>
      <w:rFonts w:ascii="Courier New" w:eastAsia="Courier New" w:hAnsi="Courier New" w:cs="Courier New"/>
      <w:w w:val="50"/>
      <w:spacing w:val="-30"/>
    </w:rPr>
  </w:style>
  <w:style w:type="paragraph" w:customStyle="1" w:styleId="Style109">
    <w:name w:val="Основной текст (22)"/>
    <w:basedOn w:val="Normal"/>
    <w:link w:val="CharStyle110"/>
    <w:pPr>
      <w:widowControl w:val="0"/>
      <w:shd w:val="clear" w:color="auto" w:fill="FFFFFF"/>
      <w:spacing w:before="60"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9"/>
      <w:szCs w:val="19"/>
      <w:rFonts w:ascii="Georgia" w:eastAsia="Georgia" w:hAnsi="Georgia" w:cs="Georgia"/>
    </w:rPr>
  </w:style>
  <w:style w:type="paragraph" w:customStyle="1" w:styleId="Style111">
    <w:name w:val="Основной текст (23)"/>
    <w:basedOn w:val="Normal"/>
    <w:link w:val="CharStyle112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4"/>
      <w:szCs w:val="14"/>
      <w:rFonts w:ascii="Candara" w:eastAsia="Candara" w:hAnsi="Candara" w:cs="Candara"/>
    </w:rPr>
  </w:style>
  <w:style w:type="paragraph" w:customStyle="1" w:styleId="Style113">
    <w:name w:val="Основной текст (24)"/>
    <w:basedOn w:val="Normal"/>
    <w:link w:val="CharStyle114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</w:rPr>
  </w:style>
  <w:style w:type="paragraph" w:customStyle="1" w:styleId="Style125">
    <w:name w:val="Основной текст (25)"/>
    <w:basedOn w:val="Normal"/>
    <w:link w:val="CharStyle126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4"/>
      <w:szCs w:val="24"/>
      <w:rFonts w:ascii="Times New Roman" w:eastAsia="Times New Roman" w:hAnsi="Times New Roman" w:cs="Times New Roman"/>
    </w:rPr>
  </w:style>
  <w:style w:type="paragraph" w:customStyle="1" w:styleId="Style139">
    <w:name w:val="Основной текст (26)"/>
    <w:basedOn w:val="Normal"/>
    <w:link w:val="CharStyle140"/>
    <w:pPr>
      <w:widowControl w:val="0"/>
      <w:shd w:val="clear" w:color="auto" w:fill="FFFFFF"/>
      <w:spacing w:line="0" w:lineRule="exact"/>
    </w:pPr>
    <w:rPr>
      <w:lang w:val="en-US" w:eastAsia="en-US" w:bidi="en-US"/>
      <w:b/>
      <w:bCs/>
      <w:i w:val="0"/>
      <w:iCs w:val="0"/>
      <w:u w:val="none"/>
      <w:strike w:val="0"/>
      <w:smallCaps w:val="0"/>
      <w:sz w:val="82"/>
      <w:szCs w:val="82"/>
      <w:rFonts w:ascii="Consolas" w:eastAsia="Consolas" w:hAnsi="Consolas" w:cs="Consolas"/>
    </w:rPr>
  </w:style>
  <w:style w:type="paragraph" w:customStyle="1" w:styleId="Style141">
    <w:name w:val="Основной текст (27)"/>
    <w:basedOn w:val="Normal"/>
    <w:link w:val="CharStyle142"/>
    <w:pPr>
      <w:widowControl w:val="0"/>
      <w:shd w:val="clear" w:color="auto" w:fill="FFFFFF"/>
      <w:spacing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40"/>
      <w:szCs w:val="40"/>
      <w:rFonts w:ascii="Times New Roman" w:eastAsia="Times New Roman" w:hAnsi="Times New Roman" w:cs="Times New Roman"/>
    </w:rPr>
  </w:style>
  <w:style w:type="paragraph" w:customStyle="1" w:styleId="Style143">
    <w:name w:val="Основной текст (28)"/>
    <w:basedOn w:val="Normal"/>
    <w:link w:val="CharStyle144"/>
    <w:pPr>
      <w:widowControl w:val="0"/>
      <w:shd w:val="clear" w:color="auto" w:fill="FFFFFF"/>
      <w:spacing w:line="0" w:lineRule="exact"/>
    </w:pPr>
    <w:rPr>
      <w:lang w:val="en-US" w:eastAsia="en-US" w:bidi="en-US"/>
      <w:b/>
      <w:bCs/>
      <w:i w:val="0"/>
      <w:iCs w:val="0"/>
      <w:u w:val="none"/>
      <w:strike w:val="0"/>
      <w:smallCaps w:val="0"/>
      <w:sz w:val="38"/>
      <w:szCs w:val="38"/>
      <w:rFonts w:ascii="Times New Roman" w:eastAsia="Times New Roman" w:hAnsi="Times New Roman" w:cs="Times New Roman"/>
    </w:rPr>
  </w:style>
  <w:style w:type="paragraph" w:customStyle="1" w:styleId="Style149">
    <w:name w:val="Основной текст (29)"/>
    <w:basedOn w:val="Normal"/>
    <w:link w:val="CharStyle150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22"/>
      <w:szCs w:val="22"/>
      <w:rFonts w:ascii="Arial" w:eastAsia="Arial" w:hAnsi="Arial" w:cs="Arial"/>
    </w:rPr>
  </w:style>
  <w:style w:type="paragraph" w:customStyle="1" w:styleId="Style152">
    <w:name w:val="Основной текст (30)"/>
    <w:basedOn w:val="Normal"/>
    <w:link w:val="CharStyle153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158">
    <w:name w:val="Основной текст (31)"/>
    <w:basedOn w:val="Normal"/>
    <w:link w:val="CharStyle159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22"/>
      <w:szCs w:val="22"/>
      <w:rFonts w:ascii="Century Gothic" w:eastAsia="Century Gothic" w:hAnsi="Century Gothic" w:cs="Century Gothic"/>
      <w:spacing w:val="-10"/>
    </w:rPr>
  </w:style>
  <w:style w:type="paragraph" w:customStyle="1" w:styleId="Style161">
    <w:name w:val="Основной текст (32)"/>
    <w:basedOn w:val="Normal"/>
    <w:link w:val="CharStyle162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40"/>
      <w:szCs w:val="140"/>
      <w:rFonts w:ascii="Times New Roman" w:eastAsia="Times New Roman" w:hAnsi="Times New Roman" w:cs="Times New Roman"/>
      <w:spacing w:val="180"/>
    </w:rPr>
  </w:style>
  <w:style w:type="paragraph" w:customStyle="1" w:styleId="Style163">
    <w:name w:val="Колонтитул"/>
    <w:basedOn w:val="Normal"/>
    <w:link w:val="CharStyle164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8"/>
      <w:szCs w:val="18"/>
      <w:rFonts w:ascii="Arial" w:eastAsia="Arial" w:hAnsi="Arial" w:cs="Arial"/>
      <w:spacing w:val="-10"/>
    </w:rPr>
  </w:style>
  <w:style w:type="paragraph" w:customStyle="1" w:styleId="Style172">
    <w:name w:val="Основной текст (33)"/>
    <w:basedOn w:val="Normal"/>
    <w:link w:val="CharStyle173"/>
    <w:pPr>
      <w:widowControl w:val="0"/>
      <w:shd w:val="clear" w:color="auto" w:fill="FFFFFF"/>
      <w:spacing w:line="0" w:lineRule="exact"/>
    </w:pPr>
    <w:rPr>
      <w:lang w:val="en-US" w:eastAsia="en-US" w:bidi="en-US"/>
      <w:b w:val="0"/>
      <w:bCs w:val="0"/>
      <w:i/>
      <w:iCs/>
      <w:u w:val="none"/>
      <w:strike w:val="0"/>
      <w:smallCaps w:val="0"/>
      <w:sz w:val="19"/>
      <w:szCs w:val="19"/>
      <w:rFonts w:ascii="Times New Roman" w:eastAsia="Times New Roman" w:hAnsi="Times New Roman" w:cs="Times New Roman"/>
    </w:rPr>
  </w:style>
  <w:style w:type="paragraph" w:customStyle="1" w:styleId="Style174">
    <w:name w:val="Основной текст (34)"/>
    <w:basedOn w:val="Normal"/>
    <w:link w:val="CharStyle175"/>
    <w:pPr>
      <w:widowControl w:val="0"/>
      <w:shd w:val="clear" w:color="auto" w:fill="FFFFFF"/>
      <w:jc w:val="right"/>
      <w:spacing w:line="0" w:lineRule="exact"/>
    </w:pPr>
    <w:rPr>
      <w:b w:val="0"/>
      <w:bCs w:val="0"/>
      <w:i w:val="0"/>
      <w:iCs w:val="0"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20"/>
    </w:rPr>
  </w:style>
  <w:style w:type="paragraph" w:customStyle="1" w:styleId="Style178">
    <w:name w:val="Основной текст (35)"/>
    <w:basedOn w:val="Normal"/>
    <w:link w:val="CharStyle188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13"/>
      <w:szCs w:val="13"/>
      <w:rFonts w:ascii="Arial Narrow" w:eastAsia="Arial Narrow" w:hAnsi="Arial Narrow" w:cs="Arial Narrow"/>
      <w:w w:val="100"/>
    </w:rPr>
  </w:style>
  <w:style w:type="paragraph" w:customStyle="1" w:styleId="Style182">
    <w:name w:val="Основной текст (36)"/>
    <w:basedOn w:val="Normal"/>
    <w:link w:val="CharStyle183"/>
    <w:pPr>
      <w:widowControl w:val="0"/>
      <w:shd w:val="clear" w:color="auto" w:fill="FFFFFF"/>
      <w:jc w:val="right"/>
      <w:spacing w:line="0" w:lineRule="exact"/>
    </w:pPr>
    <w:rPr>
      <w:lang w:val="en-US" w:eastAsia="en-US" w:bidi="en-US"/>
      <w:b w:val="0"/>
      <w:bCs w:val="0"/>
      <w:i/>
      <w:iCs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paragraph" w:customStyle="1" w:styleId="Style184">
    <w:name w:val="Основной текст (37)"/>
    <w:basedOn w:val="Normal"/>
    <w:link w:val="CharStyle185"/>
    <w:pPr>
      <w:widowControl w:val="0"/>
      <w:shd w:val="clear" w:color="auto" w:fill="FFFFFF"/>
      <w:spacing w:line="0" w:lineRule="exact"/>
    </w:pPr>
    <w:rPr>
      <w:lang w:val="en-US" w:eastAsia="en-US" w:bidi="en-US"/>
      <w:b w:val="0"/>
      <w:bCs w:val="0"/>
      <w:i/>
      <w:iCs/>
      <w:u w:val="none"/>
      <w:strike w:val="0"/>
      <w:smallCaps w:val="0"/>
      <w:sz w:val="13"/>
      <w:szCs w:val="13"/>
      <w:rFonts w:ascii="Arial Narrow" w:eastAsia="Arial Narrow" w:hAnsi="Arial Narrow" w:cs="Arial Narrow"/>
    </w:rPr>
  </w:style>
  <w:style w:type="paragraph" w:customStyle="1" w:styleId="Style186">
    <w:name w:val="Основной текст (38)"/>
    <w:basedOn w:val="Normal"/>
    <w:link w:val="CharStyle187"/>
    <w:pPr>
      <w:widowControl w:val="0"/>
      <w:shd w:val="clear" w:color="auto" w:fill="FFFFFF"/>
      <w:spacing w:before="60" w:line="0" w:lineRule="exact"/>
    </w:pPr>
    <w:rPr>
      <w:b w:val="0"/>
      <w:bCs w:val="0"/>
      <w:i/>
      <w:iCs/>
      <w:u w:val="none"/>
      <w:strike w:val="0"/>
      <w:smallCaps w:val="0"/>
      <w:sz w:val="12"/>
      <w:szCs w:val="12"/>
      <w:rFonts w:ascii="Arial Narrow" w:eastAsia="Arial Narrow" w:hAnsi="Arial Narrow" w:cs="Arial Narrow"/>
      <w:spacing w:val="0"/>
    </w:rPr>
  </w:style>
  <w:style w:type="paragraph" w:customStyle="1" w:styleId="Style189">
    <w:name w:val="Основной текст (39)"/>
    <w:basedOn w:val="Normal"/>
    <w:link w:val="CharStyle200"/>
    <w:pPr>
      <w:widowControl w:val="0"/>
      <w:shd w:val="clear" w:color="auto" w:fill="FFFFFF"/>
      <w:spacing w:line="0" w:lineRule="exact"/>
    </w:pPr>
    <w:rPr>
      <w:b/>
      <w:bCs/>
      <w:i/>
      <w:iCs/>
      <w:u w:val="none"/>
      <w:strike w:val="0"/>
      <w:smallCaps w:val="0"/>
      <w:sz w:val="24"/>
      <w:szCs w:val="24"/>
      <w:rFonts w:ascii="Times New Roman" w:eastAsia="Times New Roman" w:hAnsi="Times New Roman" w:cs="Times New Roman"/>
      <w:spacing w:val="0"/>
    </w:rPr>
  </w:style>
  <w:style w:type="paragraph" w:customStyle="1" w:styleId="Style191">
    <w:name w:val="Основной текст (41)"/>
    <w:basedOn w:val="Normal"/>
    <w:link w:val="CharStyle202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20"/>
      <w:szCs w:val="20"/>
      <w:rFonts w:ascii="Arial Narrow" w:eastAsia="Arial Narrow" w:hAnsi="Arial Narrow" w:cs="Arial Narrow"/>
    </w:rPr>
  </w:style>
  <w:style w:type="paragraph" w:customStyle="1" w:styleId="Style194">
    <w:name w:val="Основной текст (42)"/>
    <w:basedOn w:val="Normal"/>
    <w:link w:val="CharStyle195"/>
    <w:pPr>
      <w:widowControl w:val="0"/>
      <w:shd w:val="clear" w:color="auto" w:fill="FFFFFF"/>
      <w:jc w:val="center"/>
      <w:spacing w:line="245" w:lineRule="exact"/>
    </w:pPr>
    <w:rPr>
      <w:b/>
      <w:bCs/>
      <w:i/>
      <w:iCs/>
      <w:u w:val="none"/>
      <w:strike w:val="0"/>
      <w:smallCaps w:val="0"/>
      <w:sz w:val="21"/>
      <w:szCs w:val="21"/>
      <w:rFonts w:ascii="Cambria" w:eastAsia="Cambria" w:hAnsi="Cambria" w:cs="Cambria"/>
    </w:rPr>
  </w:style>
  <w:style w:type="paragraph" w:customStyle="1" w:styleId="Style196">
    <w:name w:val="Основной текст (40)"/>
    <w:basedOn w:val="Normal"/>
    <w:link w:val="CharStyle201"/>
    <w:pPr>
      <w:widowControl w:val="0"/>
      <w:shd w:val="clear" w:color="auto" w:fill="FFFFFF"/>
      <w:jc w:val="both"/>
      <w:spacing w:before="3240" w:line="293" w:lineRule="exact"/>
    </w:pPr>
    <w:rPr>
      <w:b w:val="0"/>
      <w:bCs w:val="0"/>
      <w:i/>
      <w:iCs/>
      <w:u w:val="none"/>
      <w:strike w:val="0"/>
      <w:smallCaps w:val="0"/>
      <w:sz w:val="22"/>
      <w:szCs w:val="22"/>
      <w:rFonts w:ascii="Arial Narrow" w:eastAsia="Arial Narrow" w:hAnsi="Arial Narrow" w:cs="Arial Narrow"/>
    </w:rPr>
  </w:style>
  <w:style w:type="paragraph" w:customStyle="1" w:styleId="Style198">
    <w:name w:val="Основной текст (43)"/>
    <w:basedOn w:val="Normal"/>
    <w:link w:val="CharStyle199"/>
    <w:pPr>
      <w:widowControl w:val="0"/>
      <w:shd w:val="clear" w:color="auto" w:fill="FFFFFF"/>
      <w:jc w:val="both"/>
      <w:spacing w:line="197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208">
    <w:name w:val="Подпись к картинке (3)"/>
    <w:basedOn w:val="Normal"/>
    <w:link w:val="CharStyle209"/>
    <w:pPr>
      <w:widowControl w:val="0"/>
      <w:shd w:val="clear" w:color="auto" w:fill="FFFFFF"/>
      <w:spacing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5"/>
      <w:szCs w:val="15"/>
      <w:rFonts w:ascii="Times New Roman" w:eastAsia="Times New Roman" w:hAnsi="Times New Roman" w:cs="Times New Roman"/>
    </w:rPr>
  </w:style>
  <w:style w:type="paragraph" w:customStyle="1" w:styleId="Style212">
    <w:name w:val="Подпись к картинке (4)"/>
    <w:basedOn w:val="Normal"/>
    <w:link w:val="CharStyle213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19"/>
      <w:szCs w:val="19"/>
      <w:rFonts w:ascii="Times New Roman" w:eastAsia="Times New Roman" w:hAnsi="Times New Roman" w:cs="Times New Roman"/>
      <w:spacing w:val="-20"/>
    </w:rPr>
  </w:style>
  <w:style w:type="paragraph" w:customStyle="1" w:styleId="Style216">
    <w:name w:val="Подпись к картинке (5)"/>
    <w:basedOn w:val="Normal"/>
    <w:link w:val="CharStyle217"/>
    <w:pPr>
      <w:widowControl w:val="0"/>
      <w:shd w:val="clear" w:color="auto" w:fill="FFFFFF"/>
      <w:spacing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0"/>
    </w:rPr>
  </w:style>
  <w:style w:type="paragraph" w:customStyle="1" w:styleId="Style219">
    <w:name w:val="Основной текст (44)"/>
    <w:basedOn w:val="Normal"/>
    <w:link w:val="CharStyle220"/>
    <w:pPr>
      <w:widowControl w:val="0"/>
      <w:shd w:val="clear" w:color="auto" w:fill="FFFFFF"/>
      <w:jc w:val="both"/>
      <w:spacing w:line="0" w:lineRule="exact"/>
    </w:pPr>
    <w:rPr>
      <w:b w:val="0"/>
      <w:bCs w:val="0"/>
      <w:i w:val="0"/>
      <w:iCs w:val="0"/>
      <w:u w:val="none"/>
      <w:strike w:val="0"/>
      <w:smallCaps w:val="0"/>
      <w:sz w:val="19"/>
      <w:szCs w:val="19"/>
      <w:rFonts w:ascii="Tahoma" w:eastAsia="Tahoma" w:hAnsi="Tahoma" w:cs="Tahoma"/>
      <w:spacing w:val="-10"/>
    </w:rPr>
  </w:style>
  <w:style w:type="paragraph" w:customStyle="1" w:styleId="Style222">
    <w:name w:val="Основной текст (45)"/>
    <w:basedOn w:val="Normal"/>
    <w:link w:val="CharStyle223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226">
    <w:name w:val="Подпись к картинке (6)"/>
    <w:basedOn w:val="Normal"/>
    <w:link w:val="CharStyle227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  <w:spacing w:val="-10"/>
    </w:rPr>
  </w:style>
  <w:style w:type="paragraph" w:customStyle="1" w:styleId="Style229">
    <w:name w:val="Подпись к картинке (7)"/>
    <w:basedOn w:val="Normal"/>
    <w:link w:val="CharStyle230"/>
    <w:pPr>
      <w:widowControl w:val="0"/>
      <w:shd w:val="clear" w:color="auto" w:fill="FFFFFF"/>
      <w:spacing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8"/>
      <w:szCs w:val="18"/>
      <w:rFonts w:ascii="Cambria" w:eastAsia="Cambria" w:hAnsi="Cambria" w:cs="Cambria"/>
      <w:w w:val="75"/>
    </w:rPr>
  </w:style>
  <w:style w:type="paragraph" w:customStyle="1" w:styleId="Style231">
    <w:name w:val="Подпись к картинке (8)"/>
    <w:basedOn w:val="Normal"/>
    <w:link w:val="CharStyle232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5"/>
      <w:szCs w:val="15"/>
      <w:rFonts w:ascii="Tahoma" w:eastAsia="Tahoma" w:hAnsi="Tahoma" w:cs="Tahoma"/>
      <w:spacing w:val="0"/>
    </w:rPr>
  </w:style>
  <w:style w:type="paragraph" w:customStyle="1" w:styleId="Style234">
    <w:name w:val="Основной текст (46)"/>
    <w:basedOn w:val="Normal"/>
    <w:link w:val="CharStyle235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68"/>
      <w:szCs w:val="68"/>
      <w:rFonts w:ascii="Arial Narrow" w:eastAsia="Arial Narrow" w:hAnsi="Arial Narrow" w:cs="Arial Narrow"/>
    </w:rPr>
  </w:style>
  <w:style w:type="paragraph" w:customStyle="1" w:styleId="Style238">
    <w:name w:val="Основной текст (47)"/>
    <w:basedOn w:val="Normal"/>
    <w:link w:val="CharStyle239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5"/>
      <w:szCs w:val="15"/>
      <w:rFonts w:ascii="Tahoma" w:eastAsia="Tahoma" w:hAnsi="Tahoma" w:cs="Tahoma"/>
      <w:spacing w:val="0"/>
    </w:rPr>
  </w:style>
  <w:style w:type="paragraph" w:customStyle="1" w:styleId="Style240">
    <w:name w:val="Подпись к картинке (9)"/>
    <w:basedOn w:val="Normal"/>
    <w:link w:val="CharStyle241"/>
    <w:pPr>
      <w:widowControl w:val="0"/>
      <w:shd w:val="clear" w:color="auto" w:fill="FFFFFF"/>
      <w:spacing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paragraph" w:customStyle="1" w:styleId="Style243">
    <w:name w:val="Подпись к картинке (10)"/>
    <w:basedOn w:val="Normal"/>
    <w:link w:val="CharStyle244"/>
    <w:pPr>
      <w:widowControl w:val="0"/>
      <w:shd w:val="clear" w:color="auto" w:fill="FFFFFF"/>
      <w:jc w:val="both"/>
      <w:spacing w:line="0" w:lineRule="exact"/>
    </w:pPr>
    <w:rPr>
      <w:b w:val="0"/>
      <w:bCs w:val="0"/>
      <w:i/>
      <w:iCs/>
      <w:u w:val="none"/>
      <w:strike w:val="0"/>
      <w:smallCaps w:val="0"/>
      <w:sz w:val="14"/>
      <w:szCs w:val="14"/>
      <w:rFonts w:ascii="Cambria" w:eastAsia="Cambria" w:hAnsi="Cambria" w:cs="Cambria"/>
      <w:spacing w:val="-10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footer" Target="footer1.xml"/><Relationship Id="rId14" Type="http://schemas.openxmlformats.org/officeDocument/2006/relationships/footer" Target="footer2.xml"/><Relationship Id="rId15" Type="http://schemas.openxmlformats.org/officeDocument/2006/relationships/image" Target="media/image5.jpeg"/><Relationship Id="rId16" Type="http://schemas.openxmlformats.org/officeDocument/2006/relationships/image" Target="media/image5.jpeg" TargetMode="External"/><Relationship Id="rId17" Type="http://schemas.openxmlformats.org/officeDocument/2006/relationships/image" Target="media/image6.png"/><Relationship Id="rId18" Type="http://schemas.openxmlformats.org/officeDocument/2006/relationships/image" Target="media/image6.png" TargetMode="External"/><Relationship Id="rId19" Type="http://schemas.openxmlformats.org/officeDocument/2006/relationships/image" Target="media/image7.jpeg"/><Relationship Id="rId20" Type="http://schemas.openxmlformats.org/officeDocument/2006/relationships/image" Target="media/image7.jpeg" TargetMode="External"/><Relationship Id="rId21" Type="http://schemas.openxmlformats.org/officeDocument/2006/relationships/image" Target="media/image8.jpeg"/><Relationship Id="rId22" Type="http://schemas.openxmlformats.org/officeDocument/2006/relationships/image" Target="media/image8.jpeg" TargetMode="External"/></Relationships>
</file>